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9B313D" w:rsidRDefault="00D90092" w:rsidP="00865C7A">
      <w:pPr>
        <w:pStyle w:val="HTMLPreformatted"/>
        <w:spacing w:before="120"/>
        <w:jc w:val="both"/>
        <w:rPr>
          <w:rFonts w:ascii="Roboto" w:hAnsi="Roboto"/>
          <w:b/>
          <w:sz w:val="24"/>
          <w:szCs w:val="24"/>
        </w:rPr>
      </w:pPr>
      <w:r w:rsidRPr="009B313D">
        <w:rPr>
          <w:rFonts w:ascii="Roboto" w:hAnsi="Robot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0C0D648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9B313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color w:val="000000"/>
          <w:lang w:val="lv-LV"/>
        </w:rPr>
      </w:pPr>
    </w:p>
    <w:p w14:paraId="4C3E22BE" w14:textId="05F5D846" w:rsidR="00865C7A" w:rsidRPr="009B313D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9B313D">
        <w:rPr>
          <w:rFonts w:ascii="Roboto" w:hAnsi="Roboto" w:cs="Times New Roman"/>
          <w:lang w:val="lv-LV"/>
        </w:rPr>
        <w:t>20</w:t>
      </w:r>
      <w:r w:rsidR="0036640D" w:rsidRPr="009B313D">
        <w:rPr>
          <w:rFonts w:ascii="Roboto" w:hAnsi="Roboto" w:cs="Times New Roman"/>
          <w:lang w:val="lv-LV"/>
        </w:rPr>
        <w:t>22</w:t>
      </w:r>
      <w:r w:rsidRPr="009B313D">
        <w:rPr>
          <w:rFonts w:ascii="Roboto" w:hAnsi="Roboto" w:cs="Times New Roman"/>
          <w:lang w:val="lv-LV"/>
        </w:rPr>
        <w:t xml:space="preserve">. gada </w:t>
      </w:r>
      <w:r w:rsidR="001A6E82">
        <w:rPr>
          <w:rFonts w:ascii="Roboto" w:hAnsi="Roboto" w:cs="Times New Roman"/>
          <w:lang w:val="lv-LV"/>
        </w:rPr>
        <w:t>31</w:t>
      </w:r>
      <w:r w:rsidR="00357622" w:rsidRPr="009B313D">
        <w:rPr>
          <w:rFonts w:ascii="Roboto" w:hAnsi="Roboto" w:cs="Times New Roman"/>
          <w:lang w:val="lv-LV"/>
        </w:rPr>
        <w:t xml:space="preserve">. </w:t>
      </w:r>
      <w:r w:rsidR="001A6E82">
        <w:rPr>
          <w:rFonts w:ascii="Roboto" w:hAnsi="Roboto" w:cs="Times New Roman"/>
          <w:lang w:val="lv-LV"/>
        </w:rPr>
        <w:t>augustā</w:t>
      </w:r>
    </w:p>
    <w:p w14:paraId="06C7ACA4" w14:textId="11F0FB60" w:rsidR="00865C7A" w:rsidRPr="009B313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9B313D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B6699A2" w14:textId="1A2265EB" w:rsidR="00994916" w:rsidRDefault="00DF6264" w:rsidP="00A93E9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2741995"/>
      <w:r w:rsidRPr="009B313D">
        <w:rPr>
          <w:rFonts w:ascii="Roboto" w:hAnsi="Roboto"/>
          <w:b/>
          <w:sz w:val="28"/>
          <w:szCs w:val="28"/>
          <w:lang w:val="lv-LV"/>
        </w:rPr>
        <w:t xml:space="preserve">Vilcienu pasažieru skaits pirmajā </w:t>
      </w:r>
      <w:r w:rsidR="001A6E82">
        <w:rPr>
          <w:rFonts w:ascii="Roboto" w:hAnsi="Roboto"/>
          <w:b/>
          <w:sz w:val="28"/>
          <w:szCs w:val="28"/>
          <w:lang w:val="lv-LV"/>
        </w:rPr>
        <w:t>pusgadā</w:t>
      </w:r>
      <w:r w:rsidRPr="009B313D">
        <w:rPr>
          <w:rFonts w:ascii="Roboto" w:hAnsi="Roboto"/>
          <w:b/>
          <w:sz w:val="28"/>
          <w:szCs w:val="28"/>
          <w:lang w:val="lv-LV"/>
        </w:rPr>
        <w:t xml:space="preserve"> pieaudzis par 4</w:t>
      </w:r>
      <w:r w:rsidR="001A6E82">
        <w:rPr>
          <w:rFonts w:ascii="Roboto" w:hAnsi="Roboto"/>
          <w:b/>
          <w:sz w:val="28"/>
          <w:szCs w:val="28"/>
          <w:lang w:val="lv-LV"/>
        </w:rPr>
        <w:t>8</w:t>
      </w:r>
      <w:r w:rsidRPr="009B313D">
        <w:rPr>
          <w:rFonts w:ascii="Roboto" w:hAnsi="Roboto"/>
          <w:b/>
          <w:sz w:val="28"/>
          <w:szCs w:val="28"/>
          <w:lang w:val="lv-LV"/>
        </w:rPr>
        <w:t>%</w:t>
      </w:r>
    </w:p>
    <w:p w14:paraId="34ACB134" w14:textId="77777777" w:rsidR="00A45D95" w:rsidRPr="009B313D" w:rsidRDefault="00A45D95" w:rsidP="00A93E9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5B14EE36" w14:textId="6DCBE21F" w:rsidR="00CD2E1C" w:rsidRDefault="00DF6264" w:rsidP="00A93E9F">
      <w:pPr>
        <w:pStyle w:val="NoSpacing"/>
        <w:spacing w:before="0" w:after="0" w:line="240" w:lineRule="auto"/>
        <w:rPr>
          <w:b/>
          <w:bCs/>
          <w:sz w:val="22"/>
        </w:rPr>
      </w:pPr>
      <w:r w:rsidRPr="009B313D">
        <w:rPr>
          <w:rFonts w:eastAsia="Times New Roman" w:cs="Tahoma"/>
          <w:b/>
          <w:bCs/>
          <w:color w:val="000000"/>
          <w:sz w:val="22"/>
        </w:rPr>
        <w:t xml:space="preserve">AS “Pasažieru vilciens” pārvadāto vilcienu pasažieru skaits 2022. gada </w:t>
      </w:r>
      <w:r w:rsidR="00A45D95">
        <w:rPr>
          <w:rFonts w:eastAsia="Times New Roman" w:cs="Tahoma"/>
          <w:b/>
          <w:bCs/>
          <w:color w:val="000000"/>
          <w:sz w:val="22"/>
        </w:rPr>
        <w:t xml:space="preserve">pirmajā </w:t>
      </w:r>
      <w:r w:rsidR="00DB264B">
        <w:rPr>
          <w:rFonts w:eastAsia="Times New Roman" w:cs="Tahoma"/>
          <w:b/>
          <w:bCs/>
          <w:color w:val="000000"/>
          <w:sz w:val="22"/>
        </w:rPr>
        <w:t>pusgadā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 ir sasniedzis </w:t>
      </w:r>
      <w:r w:rsidR="001A6E82">
        <w:rPr>
          <w:rFonts w:eastAsia="Times New Roman" w:cs="Tahoma"/>
          <w:b/>
          <w:bCs/>
          <w:color w:val="000000"/>
          <w:sz w:val="22"/>
        </w:rPr>
        <w:t xml:space="preserve">6,9 </w:t>
      </w:r>
      <w:r w:rsidRPr="009B313D">
        <w:rPr>
          <w:rFonts w:eastAsia="Times New Roman" w:cs="Tahoma"/>
          <w:b/>
          <w:bCs/>
          <w:color w:val="000000"/>
          <w:sz w:val="22"/>
        </w:rPr>
        <w:t>miljonus pasažieru, kas ir par 4</w:t>
      </w:r>
      <w:r w:rsidR="001A6E82">
        <w:rPr>
          <w:rFonts w:eastAsia="Times New Roman" w:cs="Tahoma"/>
          <w:b/>
          <w:bCs/>
          <w:color w:val="000000"/>
          <w:sz w:val="22"/>
        </w:rPr>
        <w:t>8</w:t>
      </w:r>
      <w:r w:rsidRPr="009B313D">
        <w:rPr>
          <w:rFonts w:eastAsia="Times New Roman" w:cs="Tahoma"/>
          <w:b/>
          <w:bCs/>
          <w:color w:val="000000"/>
          <w:sz w:val="22"/>
        </w:rPr>
        <w:t>% vairāk nekā šajā periodā pērn, liecina uzņēmuma nerevidētais saīsinātais finanšu pārskats par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 </w:t>
      </w:r>
      <w:r w:rsidR="001A6E82">
        <w:rPr>
          <w:rFonts w:eastAsia="Times New Roman" w:cs="Tahoma"/>
          <w:b/>
          <w:bCs/>
          <w:color w:val="000000"/>
          <w:sz w:val="22"/>
        </w:rPr>
        <w:t>6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 mēnešu periodu, kas beidzas</w:t>
      </w:r>
      <w:r w:rsidRPr="009B313D">
        <w:rPr>
          <w:rFonts w:eastAsia="Times New Roman" w:cs="Tahoma"/>
          <w:b/>
          <w:bCs/>
          <w:color w:val="000000"/>
          <w:sz w:val="22"/>
        </w:rPr>
        <w:t xml:space="preserve"> 2022. gada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 3</w:t>
      </w:r>
      <w:r w:rsidR="001A6E82">
        <w:rPr>
          <w:rFonts w:eastAsia="Times New Roman" w:cs="Tahoma"/>
          <w:b/>
          <w:bCs/>
          <w:color w:val="000000"/>
          <w:sz w:val="22"/>
        </w:rPr>
        <w:t>0</w:t>
      </w:r>
      <w:r w:rsidR="001F4846" w:rsidRPr="009B313D">
        <w:rPr>
          <w:rFonts w:eastAsia="Times New Roman" w:cs="Tahoma"/>
          <w:b/>
          <w:bCs/>
          <w:color w:val="000000"/>
          <w:sz w:val="22"/>
        </w:rPr>
        <w:t xml:space="preserve">. </w:t>
      </w:r>
      <w:r w:rsidR="001A6E82">
        <w:rPr>
          <w:rFonts w:eastAsia="Times New Roman" w:cs="Tahoma"/>
          <w:b/>
          <w:bCs/>
          <w:color w:val="000000"/>
          <w:sz w:val="22"/>
        </w:rPr>
        <w:t>jūnijā</w:t>
      </w:r>
      <w:r w:rsidR="00456AC3" w:rsidRPr="009B313D">
        <w:rPr>
          <w:rFonts w:eastAsia="Times New Roman" w:cs="Tahoma"/>
          <w:b/>
          <w:bCs/>
          <w:color w:val="000000"/>
          <w:sz w:val="22"/>
        </w:rPr>
        <w:t xml:space="preserve">. </w:t>
      </w:r>
      <w:r w:rsidR="00456AC3" w:rsidRPr="009B313D">
        <w:rPr>
          <w:b/>
          <w:bCs/>
          <w:sz w:val="22"/>
        </w:rPr>
        <w:t xml:space="preserve">Ieņēmumi no pasažieru pārvadājumiem sasniedza </w:t>
      </w:r>
      <w:r w:rsidR="001A6E82">
        <w:rPr>
          <w:b/>
          <w:bCs/>
          <w:sz w:val="22"/>
        </w:rPr>
        <w:t>8</w:t>
      </w:r>
      <w:r w:rsidR="00456AC3" w:rsidRPr="009B313D">
        <w:rPr>
          <w:b/>
          <w:bCs/>
          <w:sz w:val="22"/>
        </w:rPr>
        <w:t xml:space="preserve"> miljonus eiro. Tas ir par </w:t>
      </w:r>
      <w:r w:rsidR="001A6E82">
        <w:rPr>
          <w:b/>
          <w:bCs/>
          <w:sz w:val="22"/>
        </w:rPr>
        <w:t>2,7</w:t>
      </w:r>
      <w:r w:rsidR="00456AC3" w:rsidRPr="009B313D">
        <w:rPr>
          <w:b/>
          <w:bCs/>
          <w:sz w:val="22"/>
        </w:rPr>
        <w:t xml:space="preserve"> miljon</w:t>
      </w:r>
      <w:r w:rsidR="001A6E82">
        <w:rPr>
          <w:b/>
          <w:bCs/>
          <w:sz w:val="22"/>
        </w:rPr>
        <w:t>iem</w:t>
      </w:r>
      <w:r w:rsidR="00456AC3" w:rsidRPr="009B313D">
        <w:rPr>
          <w:b/>
          <w:bCs/>
          <w:sz w:val="22"/>
        </w:rPr>
        <w:t xml:space="preserve"> eiro jeb 50,</w:t>
      </w:r>
      <w:r w:rsidR="001A6E82">
        <w:rPr>
          <w:b/>
          <w:bCs/>
          <w:sz w:val="22"/>
        </w:rPr>
        <w:t>8</w:t>
      </w:r>
      <w:r w:rsidR="00456AC3" w:rsidRPr="009B313D">
        <w:rPr>
          <w:b/>
          <w:bCs/>
          <w:sz w:val="22"/>
        </w:rPr>
        <w:t xml:space="preserve">% vairāk nekā 2021. gada </w:t>
      </w:r>
      <w:r w:rsidR="00A45D95">
        <w:rPr>
          <w:b/>
          <w:bCs/>
          <w:sz w:val="22"/>
        </w:rPr>
        <w:t>pirmajā</w:t>
      </w:r>
      <w:r w:rsidR="00DB264B">
        <w:rPr>
          <w:b/>
          <w:bCs/>
          <w:sz w:val="22"/>
        </w:rPr>
        <w:t xml:space="preserve"> pusgadā</w:t>
      </w:r>
      <w:r w:rsidR="00456AC3" w:rsidRPr="009B313D">
        <w:rPr>
          <w:b/>
          <w:bCs/>
          <w:sz w:val="22"/>
        </w:rPr>
        <w:t>.</w:t>
      </w:r>
    </w:p>
    <w:p w14:paraId="41AEA550" w14:textId="77777777" w:rsidR="00A93E9F" w:rsidRPr="009B313D" w:rsidRDefault="00A93E9F" w:rsidP="00A93E9F">
      <w:pPr>
        <w:pStyle w:val="NoSpacing"/>
        <w:spacing w:before="0" w:after="0" w:line="240" w:lineRule="auto"/>
        <w:rPr>
          <w:b/>
          <w:bCs/>
          <w:sz w:val="22"/>
        </w:rPr>
      </w:pPr>
    </w:p>
    <w:p w14:paraId="1A567AA1" w14:textId="0722F73E" w:rsidR="00CD2E1C" w:rsidRPr="00966B11" w:rsidRDefault="00456AC3" w:rsidP="00A93E9F">
      <w:pPr>
        <w:pStyle w:val="NoSpacing"/>
        <w:spacing w:before="0" w:after="0" w:line="240" w:lineRule="auto"/>
        <w:rPr>
          <w:sz w:val="22"/>
        </w:rPr>
      </w:pPr>
      <w:r w:rsidRPr="00966B11">
        <w:rPr>
          <w:rFonts w:eastAsia="Times New Roman" w:cs="Tahoma"/>
          <w:color w:val="000000"/>
          <w:sz w:val="22"/>
        </w:rPr>
        <w:t>“</w:t>
      </w:r>
      <w:r w:rsidR="00A45D95" w:rsidRPr="00966B11">
        <w:rPr>
          <w:sz w:val="22"/>
        </w:rPr>
        <w:t>Š</w:t>
      </w:r>
      <w:r w:rsidR="00FA22D3" w:rsidRPr="00966B11">
        <w:rPr>
          <w:sz w:val="22"/>
        </w:rPr>
        <w:t xml:space="preserve">ī gada pirmajā </w:t>
      </w:r>
      <w:r w:rsidR="00A45D95" w:rsidRPr="00966B11">
        <w:rPr>
          <w:sz w:val="22"/>
        </w:rPr>
        <w:t>pusgadā</w:t>
      </w:r>
      <w:r w:rsidRPr="00966B11">
        <w:rPr>
          <w:sz w:val="22"/>
        </w:rPr>
        <w:t xml:space="preserve"> pasažieru skaits </w:t>
      </w:r>
      <w:r w:rsidR="00A93E9F">
        <w:rPr>
          <w:sz w:val="22"/>
        </w:rPr>
        <w:t>palielinās. Tas</w:t>
      </w:r>
      <w:r w:rsidR="00966B11">
        <w:rPr>
          <w:sz w:val="22"/>
        </w:rPr>
        <w:t xml:space="preserve"> ir sekmējis</w:t>
      </w:r>
      <w:r w:rsidR="00F068F1" w:rsidRPr="00966B11">
        <w:rPr>
          <w:sz w:val="22"/>
        </w:rPr>
        <w:t xml:space="preserve"> arī būtisk</w:t>
      </w:r>
      <w:r w:rsidR="00EB2D49">
        <w:rPr>
          <w:sz w:val="22"/>
        </w:rPr>
        <w:t>u</w:t>
      </w:r>
      <w:r w:rsidR="00F068F1" w:rsidRPr="00966B11">
        <w:rPr>
          <w:sz w:val="22"/>
        </w:rPr>
        <w:t xml:space="preserve"> ieņēmumu no pasažieru pārvadājumiem pieaugum</w:t>
      </w:r>
      <w:r w:rsidR="00A93E9F">
        <w:rPr>
          <w:sz w:val="22"/>
        </w:rPr>
        <w:t>u</w:t>
      </w:r>
      <w:r w:rsidR="00F068F1" w:rsidRPr="00966B11">
        <w:rPr>
          <w:sz w:val="22"/>
        </w:rPr>
        <w:t>. Mēs esam gandarīti</w:t>
      </w:r>
      <w:r w:rsidR="00A93E9F">
        <w:rPr>
          <w:sz w:val="22"/>
        </w:rPr>
        <w:t xml:space="preserve"> redzēt</w:t>
      </w:r>
      <w:r w:rsidR="00F068F1" w:rsidRPr="00966B11">
        <w:rPr>
          <w:sz w:val="22"/>
        </w:rPr>
        <w:t>, ka pasažieri atgriežas</w:t>
      </w:r>
      <w:r w:rsidR="00F44142" w:rsidRPr="00966B11">
        <w:rPr>
          <w:sz w:val="22"/>
        </w:rPr>
        <w:t xml:space="preserve"> vilcienos, ar savu izvēli apliecinot</w:t>
      </w:r>
      <w:r w:rsidR="00A93E9F">
        <w:rPr>
          <w:sz w:val="22"/>
        </w:rPr>
        <w:t xml:space="preserve"> </w:t>
      </w:r>
      <w:r w:rsidR="007F7D2B">
        <w:rPr>
          <w:sz w:val="22"/>
        </w:rPr>
        <w:t>to</w:t>
      </w:r>
      <w:r w:rsidR="00F44142" w:rsidRPr="00966B11">
        <w:rPr>
          <w:sz w:val="22"/>
        </w:rPr>
        <w:t xml:space="preserve"> būtisko lomu viņu gaitās. </w:t>
      </w:r>
      <w:r w:rsidR="00A93E9F">
        <w:rPr>
          <w:sz w:val="22"/>
        </w:rPr>
        <w:t>Vienlaikus</w:t>
      </w:r>
      <w:r w:rsidR="00605B24" w:rsidRPr="00966B11">
        <w:rPr>
          <w:sz w:val="22"/>
        </w:rPr>
        <w:t xml:space="preserve"> apzināmies, </w:t>
      </w:r>
      <w:r w:rsidR="00966B11" w:rsidRPr="00966B11">
        <w:rPr>
          <w:sz w:val="22"/>
        </w:rPr>
        <w:t>ka</w:t>
      </w:r>
      <w:r w:rsidR="000025DD">
        <w:rPr>
          <w:sz w:val="22"/>
        </w:rPr>
        <w:t>,</w:t>
      </w:r>
      <w:r w:rsidR="00966B11" w:rsidRPr="00966B11">
        <w:rPr>
          <w:sz w:val="22"/>
        </w:rPr>
        <w:t xml:space="preserve"> par spīti pozitīvajām tendencēm pasažieru skaita pieaugumā, </w:t>
      </w:r>
      <w:r w:rsidR="00A93E9F">
        <w:rPr>
          <w:sz w:val="22"/>
        </w:rPr>
        <w:t xml:space="preserve">mums </w:t>
      </w:r>
      <w:r w:rsidR="00966B11" w:rsidRPr="00966B11">
        <w:rPr>
          <w:sz w:val="22"/>
        </w:rPr>
        <w:t xml:space="preserve">priekšā ir </w:t>
      </w:r>
      <w:r w:rsidR="00EB2D49">
        <w:rPr>
          <w:sz w:val="22"/>
        </w:rPr>
        <w:t>finansiāli</w:t>
      </w:r>
      <w:r w:rsidR="00966B11" w:rsidRPr="00966B11">
        <w:rPr>
          <w:sz w:val="22"/>
        </w:rPr>
        <w:t xml:space="preserve"> </w:t>
      </w:r>
      <w:r w:rsidR="00605B24" w:rsidRPr="00966B11">
        <w:rPr>
          <w:sz w:val="22"/>
        </w:rPr>
        <w:t xml:space="preserve">sarežģīts </w:t>
      </w:r>
      <w:r w:rsidR="00EB2D49">
        <w:rPr>
          <w:sz w:val="22"/>
        </w:rPr>
        <w:t>laiks</w:t>
      </w:r>
      <w:r w:rsidR="00605B24" w:rsidRPr="00966B11">
        <w:rPr>
          <w:sz w:val="22"/>
        </w:rPr>
        <w:t xml:space="preserve">, </w:t>
      </w:r>
      <w:r w:rsidR="00966B11" w:rsidRPr="00966B11">
        <w:rPr>
          <w:sz w:val="22"/>
        </w:rPr>
        <w:t>jo</w:t>
      </w:r>
      <w:r w:rsidR="00EB2D49">
        <w:rPr>
          <w:sz w:val="22"/>
        </w:rPr>
        <w:t xml:space="preserve"> gada otrajā pusē sajutīsim</w:t>
      </w:r>
      <w:r w:rsidR="00966B11" w:rsidRPr="00966B11">
        <w:rPr>
          <w:sz w:val="22"/>
        </w:rPr>
        <w:t xml:space="preserve"> </w:t>
      </w:r>
      <w:r w:rsidR="00605B24" w:rsidRPr="00966B11">
        <w:rPr>
          <w:sz w:val="22"/>
        </w:rPr>
        <w:t>inflācij</w:t>
      </w:r>
      <w:r w:rsidR="00966B11" w:rsidRPr="00966B11">
        <w:rPr>
          <w:sz w:val="22"/>
        </w:rPr>
        <w:t>as</w:t>
      </w:r>
      <w:r w:rsidR="00605B24" w:rsidRPr="00966B11">
        <w:rPr>
          <w:sz w:val="22"/>
        </w:rPr>
        <w:t>, Ukrainas kara ietekm</w:t>
      </w:r>
      <w:r w:rsidR="00966B11" w:rsidRPr="00966B11">
        <w:rPr>
          <w:sz w:val="22"/>
        </w:rPr>
        <w:t>i</w:t>
      </w:r>
      <w:r w:rsidR="00605B24" w:rsidRPr="00966B11">
        <w:rPr>
          <w:sz w:val="22"/>
        </w:rPr>
        <w:t xml:space="preserve"> uz piegādes ķēdēm un materiālu izmaksām, energoresursu un degvielas sadārdzinājum</w:t>
      </w:r>
      <w:r w:rsidR="00966B11" w:rsidRPr="00966B11">
        <w:rPr>
          <w:sz w:val="22"/>
        </w:rPr>
        <w:t xml:space="preserve">u. Līdz šim vēl turpinājās </w:t>
      </w:r>
      <w:r w:rsidR="00605B24" w:rsidRPr="00966B11">
        <w:rPr>
          <w:sz w:val="22"/>
        </w:rPr>
        <w:t>līgumu izpilde par iepriekšējo periodu cenām,</w:t>
      </w:r>
      <w:r w:rsidR="00B5724E" w:rsidRPr="00966B11">
        <w:rPr>
          <w:sz w:val="22"/>
        </w:rPr>
        <w:t xml:space="preserve">” </w:t>
      </w:r>
      <w:r w:rsidR="007A5A5D" w:rsidRPr="00966B11">
        <w:rPr>
          <w:sz w:val="22"/>
        </w:rPr>
        <w:t>norāda AS “Pasažieru vilciens” valdes priekšsēdētājs</w:t>
      </w:r>
      <w:r w:rsidR="00B5724E" w:rsidRPr="00966B11">
        <w:rPr>
          <w:sz w:val="22"/>
        </w:rPr>
        <w:t xml:space="preserve"> Rodžers Jānis Grigulis.</w:t>
      </w:r>
    </w:p>
    <w:p w14:paraId="42342035" w14:textId="77777777" w:rsidR="00A93E9F" w:rsidRDefault="00A93E9F" w:rsidP="00A93E9F">
      <w:pPr>
        <w:pStyle w:val="Normal1"/>
        <w:spacing w:line="240" w:lineRule="auto"/>
        <w:jc w:val="both"/>
        <w:rPr>
          <w:rFonts w:ascii="Roboto" w:hAnsi="Roboto"/>
          <w:bCs/>
        </w:rPr>
      </w:pPr>
    </w:p>
    <w:p w14:paraId="74ECE8CA" w14:textId="794F4082" w:rsidR="002A6FE2" w:rsidRPr="009B313D" w:rsidRDefault="00A93812" w:rsidP="00A93E9F">
      <w:pPr>
        <w:pStyle w:val="Normal1"/>
        <w:spacing w:line="240" w:lineRule="auto"/>
        <w:jc w:val="both"/>
        <w:rPr>
          <w:rFonts w:ascii="Roboto" w:hAnsi="Roboto" w:cs="Times New Roman"/>
          <w:bCs/>
        </w:rPr>
      </w:pPr>
      <w:r w:rsidRPr="009B313D">
        <w:rPr>
          <w:rFonts w:ascii="Roboto" w:hAnsi="Roboto"/>
          <w:bCs/>
        </w:rPr>
        <w:t>M</w:t>
      </w:r>
      <w:r w:rsidR="00CD2E1C" w:rsidRPr="009B313D">
        <w:rPr>
          <w:rFonts w:ascii="Roboto" w:hAnsi="Roboto"/>
          <w:bCs/>
        </w:rPr>
        <w:t xml:space="preserve">aksas pasažieru tirgus daļa šī gada pirmajā </w:t>
      </w:r>
      <w:r w:rsidR="001A6E82">
        <w:rPr>
          <w:rFonts w:ascii="Roboto" w:hAnsi="Roboto"/>
          <w:bCs/>
        </w:rPr>
        <w:t>pusgadā</w:t>
      </w:r>
      <w:r w:rsidR="00CD2E1C" w:rsidRPr="009B313D">
        <w:rPr>
          <w:rFonts w:ascii="Roboto" w:hAnsi="Roboto"/>
          <w:bCs/>
        </w:rPr>
        <w:t xml:space="preserve"> ir </w:t>
      </w:r>
      <w:r w:rsidR="00456AC3" w:rsidRPr="009B313D">
        <w:rPr>
          <w:rFonts w:ascii="Roboto" w:hAnsi="Roboto"/>
          <w:bCs/>
        </w:rPr>
        <w:t>sasniegusi 4</w:t>
      </w:r>
      <w:r w:rsidR="001A6E82">
        <w:rPr>
          <w:rFonts w:ascii="Roboto" w:hAnsi="Roboto"/>
          <w:bCs/>
        </w:rPr>
        <w:t>2</w:t>
      </w:r>
      <w:r w:rsidR="00456AC3" w:rsidRPr="009B313D">
        <w:rPr>
          <w:rFonts w:ascii="Roboto" w:hAnsi="Roboto"/>
          <w:bCs/>
        </w:rPr>
        <w:t>,</w:t>
      </w:r>
      <w:r w:rsidR="001A6E82">
        <w:rPr>
          <w:rFonts w:ascii="Roboto" w:hAnsi="Roboto"/>
          <w:bCs/>
        </w:rPr>
        <w:t>33</w:t>
      </w:r>
      <w:r w:rsidR="00456AC3" w:rsidRPr="009B313D">
        <w:rPr>
          <w:rFonts w:ascii="Roboto" w:hAnsi="Roboto"/>
          <w:bCs/>
        </w:rPr>
        <w:t xml:space="preserve">%, kas ir par </w:t>
      </w:r>
      <w:r w:rsidR="001A6E82">
        <w:rPr>
          <w:rFonts w:ascii="Roboto" w:hAnsi="Roboto"/>
          <w:bCs/>
        </w:rPr>
        <w:t>1</w:t>
      </w:r>
      <w:r w:rsidR="00456AC3" w:rsidRPr="009B313D">
        <w:rPr>
          <w:rFonts w:ascii="Roboto" w:hAnsi="Roboto"/>
          <w:bCs/>
        </w:rPr>
        <w:t>,</w:t>
      </w:r>
      <w:r w:rsidR="001A6E82">
        <w:rPr>
          <w:rFonts w:ascii="Roboto" w:hAnsi="Roboto"/>
          <w:bCs/>
        </w:rPr>
        <w:t>1</w:t>
      </w:r>
      <w:r w:rsidR="00456AC3" w:rsidRPr="009B313D">
        <w:rPr>
          <w:rFonts w:ascii="Roboto" w:hAnsi="Roboto"/>
          <w:bCs/>
        </w:rPr>
        <w:t xml:space="preserve"> procentpunkt</w:t>
      </w:r>
      <w:r w:rsidR="001A6E82">
        <w:rPr>
          <w:rFonts w:ascii="Roboto" w:hAnsi="Roboto"/>
          <w:bCs/>
        </w:rPr>
        <w:t>u</w:t>
      </w:r>
      <w:r w:rsidR="00456AC3" w:rsidRPr="009B313D">
        <w:rPr>
          <w:rFonts w:ascii="Roboto" w:hAnsi="Roboto"/>
          <w:bCs/>
        </w:rPr>
        <w:t xml:space="preserve"> vairāk nekā šajā periodā 2021. gadā. </w:t>
      </w:r>
      <w:r w:rsidRPr="009B313D">
        <w:rPr>
          <w:rFonts w:ascii="Roboto" w:hAnsi="Roboto"/>
          <w:bCs/>
        </w:rPr>
        <w:t xml:space="preserve">Vilcienu piepildījums 2022. gada pirmajos </w:t>
      </w:r>
      <w:r w:rsidR="001A6E82">
        <w:rPr>
          <w:rFonts w:ascii="Roboto" w:hAnsi="Roboto"/>
          <w:bCs/>
        </w:rPr>
        <w:t>sešos</w:t>
      </w:r>
      <w:r w:rsidRPr="009B313D">
        <w:rPr>
          <w:rFonts w:ascii="Roboto" w:hAnsi="Roboto"/>
          <w:bCs/>
        </w:rPr>
        <w:t xml:space="preserve"> mēnešos ir sasniedzis </w:t>
      </w:r>
      <w:r w:rsidR="00DB264B">
        <w:rPr>
          <w:rFonts w:ascii="Roboto" w:hAnsi="Roboto"/>
          <w:bCs/>
        </w:rPr>
        <w:t>42</w:t>
      </w:r>
      <w:r w:rsidRPr="009B313D">
        <w:rPr>
          <w:rFonts w:ascii="Roboto" w:hAnsi="Roboto"/>
          <w:bCs/>
        </w:rPr>
        <w:t>,</w:t>
      </w:r>
      <w:r w:rsidR="00DB264B">
        <w:rPr>
          <w:rFonts w:ascii="Roboto" w:hAnsi="Roboto"/>
          <w:bCs/>
        </w:rPr>
        <w:t>49</w:t>
      </w:r>
      <w:r w:rsidRPr="009B313D">
        <w:rPr>
          <w:rFonts w:ascii="Roboto" w:hAnsi="Roboto"/>
          <w:bCs/>
        </w:rPr>
        <w:t>%</w:t>
      </w:r>
      <w:r w:rsidR="007A5A5D" w:rsidRPr="009B313D">
        <w:rPr>
          <w:rFonts w:ascii="Roboto" w:hAnsi="Roboto"/>
          <w:bCs/>
        </w:rPr>
        <w:t>. Tas</w:t>
      </w:r>
      <w:r w:rsidRPr="009B313D">
        <w:rPr>
          <w:rFonts w:ascii="Roboto" w:hAnsi="Roboto"/>
          <w:bCs/>
        </w:rPr>
        <w:t xml:space="preserve"> ir par </w:t>
      </w:r>
      <w:r w:rsidR="00DB264B">
        <w:rPr>
          <w:rFonts w:ascii="Roboto" w:hAnsi="Roboto"/>
          <w:bCs/>
        </w:rPr>
        <w:t>13</w:t>
      </w:r>
      <w:r w:rsidRPr="009B313D">
        <w:rPr>
          <w:rFonts w:ascii="Roboto" w:hAnsi="Roboto"/>
          <w:bCs/>
        </w:rPr>
        <w:t>,</w:t>
      </w:r>
      <w:r w:rsidR="00DB264B">
        <w:rPr>
          <w:rFonts w:ascii="Roboto" w:hAnsi="Roboto"/>
          <w:bCs/>
        </w:rPr>
        <w:t>7</w:t>
      </w:r>
      <w:r w:rsidRPr="009B313D">
        <w:rPr>
          <w:rFonts w:ascii="Roboto" w:hAnsi="Roboto"/>
          <w:bCs/>
        </w:rPr>
        <w:t xml:space="preserve"> procentpunkt</w:t>
      </w:r>
      <w:r w:rsidR="00DB264B">
        <w:rPr>
          <w:rFonts w:ascii="Roboto" w:hAnsi="Roboto"/>
          <w:bCs/>
        </w:rPr>
        <w:t>iem</w:t>
      </w:r>
      <w:r w:rsidRPr="009B313D">
        <w:rPr>
          <w:rFonts w:ascii="Roboto" w:hAnsi="Roboto"/>
          <w:bCs/>
        </w:rPr>
        <w:t xml:space="preserve"> vairāk nekā šajā periodā pērn.</w:t>
      </w:r>
      <w:r w:rsidR="00EB2D49">
        <w:rPr>
          <w:rFonts w:ascii="Roboto" w:hAnsi="Roboto"/>
          <w:bCs/>
        </w:rPr>
        <w:t xml:space="preserve"> </w:t>
      </w:r>
      <w:r w:rsidRPr="009B313D">
        <w:rPr>
          <w:rFonts w:ascii="Roboto" w:hAnsi="Roboto"/>
          <w:bCs/>
        </w:rPr>
        <w:t>Vi</w:t>
      </w:r>
      <w:r w:rsidR="00CD2E1C" w:rsidRPr="009B313D">
        <w:rPr>
          <w:rFonts w:ascii="Roboto" w:hAnsi="Roboto" w:cs="Times New Roman"/>
          <w:bCs/>
        </w:rPr>
        <w:t>lcienu precizitāte jeb rādītājs, kas apliecina, cik reisu ir izpildīti saskaņā ar vilcienu kustības grafiku,</w:t>
      </w:r>
      <w:r w:rsidR="00DB264B">
        <w:rPr>
          <w:rFonts w:ascii="Roboto" w:hAnsi="Roboto" w:cs="Times New Roman"/>
          <w:bCs/>
        </w:rPr>
        <w:t xml:space="preserve"> </w:t>
      </w:r>
      <w:r w:rsidR="007A5A5D" w:rsidRPr="009B313D">
        <w:rPr>
          <w:rFonts w:ascii="Roboto" w:hAnsi="Roboto" w:cs="Times New Roman"/>
          <w:bCs/>
        </w:rPr>
        <w:t>2022.</w:t>
      </w:r>
      <w:r w:rsidR="00CD2E1C" w:rsidRPr="009B313D">
        <w:rPr>
          <w:rFonts w:ascii="Roboto" w:hAnsi="Roboto" w:cs="Times New Roman"/>
          <w:bCs/>
        </w:rPr>
        <w:t xml:space="preserve"> gada </w:t>
      </w:r>
      <w:r w:rsidR="00EB2D49">
        <w:rPr>
          <w:rFonts w:ascii="Roboto" w:hAnsi="Roboto" w:cs="Times New Roman"/>
          <w:bCs/>
        </w:rPr>
        <w:t>pirmajā</w:t>
      </w:r>
      <w:r w:rsidR="00DB264B">
        <w:rPr>
          <w:rFonts w:ascii="Roboto" w:hAnsi="Roboto" w:cs="Times New Roman"/>
          <w:bCs/>
        </w:rPr>
        <w:t xml:space="preserve"> pusgadā </w:t>
      </w:r>
      <w:r w:rsidR="00CD2E1C" w:rsidRPr="009B313D">
        <w:rPr>
          <w:rFonts w:ascii="Roboto" w:hAnsi="Roboto" w:cs="Times New Roman"/>
          <w:bCs/>
        </w:rPr>
        <w:t>ir bijusi 9</w:t>
      </w:r>
      <w:r w:rsidR="00DB264B">
        <w:rPr>
          <w:rFonts w:ascii="Roboto" w:hAnsi="Roboto" w:cs="Times New Roman"/>
          <w:bCs/>
        </w:rPr>
        <w:t>8</w:t>
      </w:r>
      <w:r w:rsidR="00CD2E1C" w:rsidRPr="009B313D">
        <w:rPr>
          <w:rFonts w:ascii="Roboto" w:hAnsi="Roboto" w:cs="Times New Roman"/>
          <w:bCs/>
        </w:rPr>
        <w:t>,</w:t>
      </w:r>
      <w:r w:rsidR="00DB264B">
        <w:rPr>
          <w:rFonts w:ascii="Roboto" w:hAnsi="Roboto" w:cs="Times New Roman"/>
          <w:bCs/>
        </w:rPr>
        <w:t>99</w:t>
      </w:r>
      <w:r w:rsidR="00CD2E1C" w:rsidRPr="009B313D">
        <w:rPr>
          <w:rFonts w:ascii="Roboto" w:hAnsi="Roboto" w:cs="Times New Roman"/>
          <w:bCs/>
        </w:rPr>
        <w:t>%. Tas ir par 0,</w:t>
      </w:r>
      <w:r w:rsidR="00DB264B">
        <w:rPr>
          <w:rFonts w:ascii="Roboto" w:hAnsi="Roboto" w:cs="Times New Roman"/>
          <w:bCs/>
        </w:rPr>
        <w:t>0</w:t>
      </w:r>
      <w:r w:rsidR="00CD2E1C" w:rsidRPr="009B313D">
        <w:rPr>
          <w:rFonts w:ascii="Roboto" w:hAnsi="Roboto" w:cs="Times New Roman"/>
          <w:bCs/>
        </w:rPr>
        <w:t xml:space="preserve">2 procentpunktiem </w:t>
      </w:r>
      <w:r w:rsidR="006F0045" w:rsidRPr="009B313D">
        <w:rPr>
          <w:rFonts w:ascii="Roboto" w:hAnsi="Roboto" w:cs="Times New Roman"/>
          <w:bCs/>
        </w:rPr>
        <w:t>precīzāk</w:t>
      </w:r>
      <w:r w:rsidR="00CD2E1C" w:rsidRPr="009B313D">
        <w:rPr>
          <w:rFonts w:ascii="Roboto" w:hAnsi="Roboto" w:cs="Times New Roman"/>
          <w:bCs/>
        </w:rPr>
        <w:t xml:space="preserve"> nekā 2021. gada </w:t>
      </w:r>
      <w:r w:rsidR="00EB2D49">
        <w:rPr>
          <w:rFonts w:ascii="Roboto" w:hAnsi="Roboto" w:cs="Times New Roman"/>
          <w:bCs/>
        </w:rPr>
        <w:t>pirmajā</w:t>
      </w:r>
      <w:r w:rsidR="00DB264B">
        <w:rPr>
          <w:rFonts w:ascii="Roboto" w:hAnsi="Roboto" w:cs="Times New Roman"/>
          <w:bCs/>
        </w:rPr>
        <w:t xml:space="preserve"> pusgadā</w:t>
      </w:r>
      <w:r w:rsidR="00CD2E1C" w:rsidRPr="009B313D">
        <w:rPr>
          <w:rFonts w:ascii="Roboto" w:hAnsi="Roboto" w:cs="Times New Roman"/>
          <w:bCs/>
        </w:rPr>
        <w:t>.</w:t>
      </w:r>
    </w:p>
    <w:bookmarkEnd w:id="0"/>
    <w:p w14:paraId="5EBA847A" w14:textId="77777777" w:rsidR="00A93E9F" w:rsidRDefault="00A93E9F" w:rsidP="00A93E9F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</w:p>
    <w:p w14:paraId="6FF86D5D" w14:textId="64C46DF0" w:rsidR="00F37252" w:rsidRPr="009B313D" w:rsidRDefault="00F37252" w:rsidP="00A93E9F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9B313D">
        <w:rPr>
          <w:rFonts w:ascii="Roboto" w:eastAsia="Times New Roman" w:hAnsi="Roboto" w:cs="Times New Roman"/>
          <w:bCs/>
          <w:color w:val="auto"/>
        </w:rPr>
        <w:t xml:space="preserve">“Pasažieru vilciena” </w:t>
      </w:r>
      <w:r w:rsidR="00A93E9F">
        <w:rPr>
          <w:rFonts w:ascii="Roboto" w:eastAsia="Times New Roman" w:hAnsi="Roboto" w:cs="Times New Roman"/>
          <w:bCs/>
          <w:color w:val="auto"/>
        </w:rPr>
        <w:t>pasažieri</w:t>
      </w:r>
      <w:r w:rsidRPr="009B313D">
        <w:rPr>
          <w:rFonts w:ascii="Roboto" w:eastAsia="Times New Roman" w:hAnsi="Roboto" w:cs="Times New Roman"/>
          <w:bCs/>
          <w:color w:val="auto"/>
        </w:rPr>
        <w:t xml:space="preserve"> arvien biežāk vilciena biļeti izvēlas iegādāties elektroniski tīmekļa vietnē un mobilajā </w:t>
      </w:r>
      <w:r w:rsidR="009B313D" w:rsidRPr="009B313D">
        <w:rPr>
          <w:rFonts w:ascii="Roboto" w:eastAsia="Times New Roman" w:hAnsi="Roboto" w:cs="Times New Roman"/>
          <w:bCs/>
          <w:color w:val="auto"/>
        </w:rPr>
        <w:t>lietotnē</w:t>
      </w:r>
      <w:r w:rsidRPr="009B313D">
        <w:rPr>
          <w:rFonts w:ascii="Roboto" w:eastAsia="Times New Roman" w:hAnsi="Roboto" w:cs="Times New Roman"/>
          <w:bCs/>
          <w:color w:val="auto"/>
        </w:rPr>
        <w:t>, novērtējot iespēju šādi pirkt ne vien e-biļetes vienreizējiem braucieniem, bet arī abonementus un dien</w:t>
      </w:r>
      <w:r w:rsidR="009B313D" w:rsidRPr="009B313D">
        <w:rPr>
          <w:rFonts w:ascii="Roboto" w:eastAsia="Times New Roman" w:hAnsi="Roboto" w:cs="Times New Roman"/>
          <w:bCs/>
          <w:color w:val="auto"/>
        </w:rPr>
        <w:t>u</w:t>
      </w:r>
      <w:r w:rsidRPr="009B313D">
        <w:rPr>
          <w:rFonts w:ascii="Roboto" w:eastAsia="Times New Roman" w:hAnsi="Roboto" w:cs="Times New Roman"/>
          <w:bCs/>
          <w:color w:val="auto"/>
        </w:rPr>
        <w:t xml:space="preserve"> biļetes. 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2022. gada pirmajā </w:t>
      </w:r>
      <w:r w:rsidR="00A93E9F" w:rsidRPr="00A93E9F">
        <w:rPr>
          <w:rFonts w:ascii="Roboto" w:eastAsia="Times New Roman" w:hAnsi="Roboto" w:cs="Times New Roman"/>
          <w:bCs/>
          <w:color w:val="auto"/>
        </w:rPr>
        <w:t>pusgadā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 jau 4</w:t>
      </w:r>
      <w:r w:rsidR="00A93E9F" w:rsidRPr="00A93E9F">
        <w:rPr>
          <w:rFonts w:ascii="Roboto" w:eastAsia="Times New Roman" w:hAnsi="Roboto" w:cs="Times New Roman"/>
          <w:bCs/>
          <w:color w:val="auto"/>
        </w:rPr>
        <w:t>3</w:t>
      </w:r>
      <w:r w:rsidRPr="00A93E9F">
        <w:rPr>
          <w:rFonts w:ascii="Roboto" w:eastAsia="Times New Roman" w:hAnsi="Roboto" w:cs="Times New Roman"/>
          <w:bCs/>
          <w:color w:val="auto"/>
        </w:rPr>
        <w:t>,</w:t>
      </w:r>
      <w:r w:rsidR="00A93E9F" w:rsidRPr="00A93E9F">
        <w:rPr>
          <w:rFonts w:ascii="Roboto" w:eastAsia="Times New Roman" w:hAnsi="Roboto" w:cs="Times New Roman"/>
          <w:bCs/>
          <w:color w:val="auto"/>
        </w:rPr>
        <w:t>8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% biļešu tika iegādātas elektroniski. Tas ir par </w:t>
      </w:r>
      <w:r w:rsidR="00A93E9F" w:rsidRPr="00A93E9F">
        <w:rPr>
          <w:rFonts w:ascii="Roboto" w:eastAsia="Times New Roman" w:hAnsi="Roboto" w:cs="Times New Roman"/>
          <w:bCs/>
          <w:color w:val="auto"/>
        </w:rPr>
        <w:t>5,7</w:t>
      </w:r>
      <w:r w:rsidRPr="00A93E9F">
        <w:rPr>
          <w:rFonts w:ascii="Roboto" w:eastAsia="Times New Roman" w:hAnsi="Roboto" w:cs="Times New Roman"/>
          <w:bCs/>
          <w:color w:val="auto"/>
        </w:rPr>
        <w:t xml:space="preserve"> procentpunktiem vairāk nekā šajā periodā pērn.</w:t>
      </w:r>
    </w:p>
    <w:p w14:paraId="23C9FAC7" w14:textId="77777777" w:rsidR="00A93E9F" w:rsidRDefault="00A93E9F" w:rsidP="00A93E9F">
      <w:pPr>
        <w:pStyle w:val="Normal1"/>
        <w:spacing w:line="240" w:lineRule="auto"/>
        <w:jc w:val="both"/>
        <w:rPr>
          <w:rFonts w:ascii="Roboto" w:eastAsia="Times New Roman" w:hAnsi="Roboto"/>
          <w:bCs/>
        </w:rPr>
      </w:pPr>
    </w:p>
    <w:p w14:paraId="4A16BE4D" w14:textId="1A6699BD" w:rsidR="006F0045" w:rsidRPr="009B313D" w:rsidRDefault="006F0045" w:rsidP="00A93E9F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9B313D">
        <w:rPr>
          <w:rFonts w:ascii="Roboto" w:eastAsia="Times New Roman" w:hAnsi="Roboto"/>
          <w:bCs/>
        </w:rPr>
        <w:t xml:space="preserve">Pārskatu par AS “Pasažieru vilciens” darbību 2022. gada </w:t>
      </w:r>
      <w:r w:rsidR="00A93E9F">
        <w:rPr>
          <w:rFonts w:ascii="Roboto" w:eastAsia="Times New Roman" w:hAnsi="Roboto"/>
          <w:bCs/>
        </w:rPr>
        <w:t>pirmajā pusgadā ir</w:t>
      </w:r>
      <w:r w:rsidRPr="009B313D">
        <w:rPr>
          <w:rFonts w:ascii="Roboto" w:eastAsia="Times New Roman" w:hAnsi="Roboto"/>
          <w:bCs/>
        </w:rPr>
        <w:t xml:space="preserve"> iespējams </w:t>
      </w:r>
      <w:r w:rsidRPr="006C293C">
        <w:rPr>
          <w:rFonts w:ascii="Roboto" w:eastAsia="Times New Roman" w:hAnsi="Roboto"/>
          <w:bCs/>
        </w:rPr>
        <w:t>aplūkot</w:t>
      </w:r>
      <w:r w:rsidR="00A93E9F">
        <w:t xml:space="preserve"> </w:t>
      </w:r>
      <w:hyperlink r:id="rId7" w:history="1">
        <w:r w:rsidR="00EB2D49" w:rsidRPr="00F10835">
          <w:rPr>
            <w:rStyle w:val="Hyperlink"/>
          </w:rPr>
          <w:t>šeit</w:t>
        </w:r>
      </w:hyperlink>
      <w:r w:rsidRPr="00F10835">
        <w:rPr>
          <w:rFonts w:ascii="Roboto" w:eastAsia="Times New Roman" w:hAnsi="Roboto"/>
          <w:bCs/>
        </w:rPr>
        <w:t>.</w:t>
      </w:r>
      <w:r w:rsidRPr="009B313D">
        <w:rPr>
          <w:rFonts w:ascii="Roboto" w:eastAsia="Times New Roman" w:hAnsi="Roboto"/>
          <w:bCs/>
        </w:rPr>
        <w:t xml:space="preserve">  </w:t>
      </w:r>
    </w:p>
    <w:p w14:paraId="44A2F634" w14:textId="484638A1" w:rsidR="009E3BD9" w:rsidRPr="009B313D" w:rsidRDefault="009E3BD9" w:rsidP="009E3BD9">
      <w:pPr>
        <w:spacing w:after="0" w:line="240" w:lineRule="auto"/>
        <w:jc w:val="both"/>
        <w:rPr>
          <w:rFonts w:ascii="Roboto" w:hAnsi="Roboto"/>
        </w:rPr>
      </w:pPr>
    </w:p>
    <w:p w14:paraId="7664EAB4" w14:textId="5DAE20D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18"/>
          <w:szCs w:val="18"/>
        </w:rPr>
      </w:pPr>
      <w:r w:rsidRPr="009B313D">
        <w:rPr>
          <w:rFonts w:ascii="Roboto" w:hAnsi="Roboto" w:cs="Times New Roman"/>
          <w:i/>
          <w:sz w:val="18"/>
          <w:szCs w:val="18"/>
          <w:u w:val="single"/>
        </w:rPr>
        <w:t>Par AS “Pasažieru vilciens”</w:t>
      </w:r>
    </w:p>
    <w:p w14:paraId="188CF00F" w14:textId="5E17DE9B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18"/>
          <w:szCs w:val="18"/>
          <w:highlight w:val="white"/>
        </w:rPr>
      </w:pPr>
      <w:r w:rsidRPr="009B313D">
        <w:rPr>
          <w:rFonts w:ascii="Roboto" w:hAnsi="Roboto" w:cs="Times New Roman"/>
          <w:sz w:val="18"/>
          <w:szCs w:val="18"/>
          <w:highlight w:val="white"/>
        </w:rPr>
        <w:t>2001. gada 2. novembrī dibinātā akciju sabiedrība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 ir </w:t>
      </w:r>
      <w:r w:rsidR="00B42E7A">
        <w:rPr>
          <w:rFonts w:ascii="Roboto" w:hAnsi="Roboto" w:cs="Times New Roman"/>
          <w:sz w:val="18"/>
          <w:szCs w:val="18"/>
          <w:highlight w:val="white"/>
        </w:rPr>
        <w:t>lielākais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 iekšzemes sabiedriskā transporta pakalpojumu sniedzējs, kas pārvadā pasažierus pa dzelzceļu </w:t>
      </w:r>
      <w:r w:rsidRPr="009B313D">
        <w:rPr>
          <w:rFonts w:ascii="Roboto" w:hAnsi="Roboto" w:cs="Times New Roman"/>
          <w:sz w:val="18"/>
          <w:szCs w:val="18"/>
        </w:rPr>
        <w:t xml:space="preserve">Latvijas teritorijā. </w:t>
      </w:r>
      <w:r w:rsidRPr="009B313D">
        <w:rPr>
          <w:rFonts w:ascii="Roboto" w:hAnsi="Roboto" w:cs="Times New Roman"/>
          <w:sz w:val="18"/>
          <w:szCs w:val="18"/>
          <w:highlight w:val="white"/>
        </w:rPr>
        <w:t>AS “</w:t>
      </w:r>
      <w:r w:rsidRPr="009B313D">
        <w:rPr>
          <w:rFonts w:ascii="Roboto" w:hAnsi="Roboto" w:cs="Times New Roman"/>
          <w:iCs/>
          <w:sz w:val="18"/>
          <w:szCs w:val="18"/>
          <w:highlight w:val="white"/>
        </w:rPr>
        <w:t>Pasažieru vilciens”</w:t>
      </w:r>
      <w:r w:rsidRPr="009B313D">
        <w:rPr>
          <w:rFonts w:ascii="Roboto" w:hAnsi="Roboto" w:cs="Times New Roman"/>
          <w:i/>
          <w:sz w:val="18"/>
          <w:szCs w:val="18"/>
          <w:highlight w:val="white"/>
        </w:rPr>
        <w:t xml:space="preserve"> </w:t>
      </w:r>
      <w:r w:rsidRPr="009B313D">
        <w:rPr>
          <w:rFonts w:ascii="Roboto" w:hAnsi="Roboto" w:cs="Times New Roman"/>
          <w:sz w:val="18"/>
          <w:szCs w:val="18"/>
          <w:highlight w:val="white"/>
        </w:rPr>
        <w:t xml:space="preserve">ir patstāvīgs valsts īpašumā esošs uzņēmums. </w:t>
      </w:r>
      <w:r w:rsidRPr="009B313D">
        <w:rPr>
          <w:rFonts w:ascii="Roboto" w:hAnsi="Roboto"/>
          <w:sz w:val="18"/>
          <w:szCs w:val="18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9B313D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9B313D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2967F2FD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33111880" w14:textId="1164FC42" w:rsidR="00532B0F" w:rsidRPr="009B313D" w:rsidRDefault="00B42E7A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 daļas vadītāja</w:t>
      </w:r>
    </w:p>
    <w:p w14:paraId="31E5C536" w14:textId="77777777" w:rsidR="00532B0F" w:rsidRPr="009B313D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38965DD6" w:rsidR="0095739B" w:rsidRPr="009B313D" w:rsidRDefault="00532B0F" w:rsidP="009B3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8" w:history="1">
        <w:r w:rsidRPr="009B313D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9B313D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sectPr w:rsidR="0095739B" w:rsidRPr="009B313D" w:rsidSect="009B313D"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5DD"/>
    <w:rsid w:val="0000763F"/>
    <w:rsid w:val="00021D1A"/>
    <w:rsid w:val="000408B3"/>
    <w:rsid w:val="000634D2"/>
    <w:rsid w:val="000872B5"/>
    <w:rsid w:val="00090BE6"/>
    <w:rsid w:val="00094B27"/>
    <w:rsid w:val="000A7A25"/>
    <w:rsid w:val="000B5E97"/>
    <w:rsid w:val="000B7589"/>
    <w:rsid w:val="000D26C2"/>
    <w:rsid w:val="000D2C50"/>
    <w:rsid w:val="000D2E31"/>
    <w:rsid w:val="00101EB7"/>
    <w:rsid w:val="001472BB"/>
    <w:rsid w:val="00183421"/>
    <w:rsid w:val="001A1AAE"/>
    <w:rsid w:val="001A4895"/>
    <w:rsid w:val="001A6E82"/>
    <w:rsid w:val="001C481A"/>
    <w:rsid w:val="001E0C81"/>
    <w:rsid w:val="001F4846"/>
    <w:rsid w:val="001F6F68"/>
    <w:rsid w:val="002069B3"/>
    <w:rsid w:val="00244346"/>
    <w:rsid w:val="00261C66"/>
    <w:rsid w:val="00262ADE"/>
    <w:rsid w:val="00280F78"/>
    <w:rsid w:val="002A1524"/>
    <w:rsid w:val="002A6FE2"/>
    <w:rsid w:val="002F1D35"/>
    <w:rsid w:val="00320827"/>
    <w:rsid w:val="0032567E"/>
    <w:rsid w:val="00342936"/>
    <w:rsid w:val="00357622"/>
    <w:rsid w:val="0036640D"/>
    <w:rsid w:val="0037178C"/>
    <w:rsid w:val="003A6DE0"/>
    <w:rsid w:val="003E6F8F"/>
    <w:rsid w:val="003F3330"/>
    <w:rsid w:val="0043381D"/>
    <w:rsid w:val="00442AE3"/>
    <w:rsid w:val="004554EA"/>
    <w:rsid w:val="00456AC3"/>
    <w:rsid w:val="004609F7"/>
    <w:rsid w:val="00476714"/>
    <w:rsid w:val="004974E4"/>
    <w:rsid w:val="004C3274"/>
    <w:rsid w:val="004F1F20"/>
    <w:rsid w:val="00501219"/>
    <w:rsid w:val="005017B6"/>
    <w:rsid w:val="00510E61"/>
    <w:rsid w:val="00522105"/>
    <w:rsid w:val="00532B0F"/>
    <w:rsid w:val="0053518F"/>
    <w:rsid w:val="00580D36"/>
    <w:rsid w:val="00597524"/>
    <w:rsid w:val="005A02B8"/>
    <w:rsid w:val="005B3CD2"/>
    <w:rsid w:val="005C7532"/>
    <w:rsid w:val="005D10A0"/>
    <w:rsid w:val="005E46F6"/>
    <w:rsid w:val="00602540"/>
    <w:rsid w:val="00605B24"/>
    <w:rsid w:val="00615991"/>
    <w:rsid w:val="00621EEF"/>
    <w:rsid w:val="00653D70"/>
    <w:rsid w:val="0066146B"/>
    <w:rsid w:val="006912B0"/>
    <w:rsid w:val="006A564D"/>
    <w:rsid w:val="006A63F9"/>
    <w:rsid w:val="006C1F76"/>
    <w:rsid w:val="006C293C"/>
    <w:rsid w:val="006C57C1"/>
    <w:rsid w:val="006D4F76"/>
    <w:rsid w:val="006E2542"/>
    <w:rsid w:val="006E26C4"/>
    <w:rsid w:val="006F0045"/>
    <w:rsid w:val="006F4008"/>
    <w:rsid w:val="00725069"/>
    <w:rsid w:val="00750CBC"/>
    <w:rsid w:val="00766151"/>
    <w:rsid w:val="00776956"/>
    <w:rsid w:val="00785CB3"/>
    <w:rsid w:val="00791FA7"/>
    <w:rsid w:val="0079336A"/>
    <w:rsid w:val="007A5A5D"/>
    <w:rsid w:val="007C2855"/>
    <w:rsid w:val="007F504E"/>
    <w:rsid w:val="007F7D2B"/>
    <w:rsid w:val="0080224B"/>
    <w:rsid w:val="008161EE"/>
    <w:rsid w:val="00865C7A"/>
    <w:rsid w:val="0087435F"/>
    <w:rsid w:val="0088011A"/>
    <w:rsid w:val="008A08DC"/>
    <w:rsid w:val="008C2918"/>
    <w:rsid w:val="008E5784"/>
    <w:rsid w:val="008F318D"/>
    <w:rsid w:val="008F54BD"/>
    <w:rsid w:val="008F71E8"/>
    <w:rsid w:val="00907463"/>
    <w:rsid w:val="00924DA6"/>
    <w:rsid w:val="00943DAF"/>
    <w:rsid w:val="0095739B"/>
    <w:rsid w:val="00966B11"/>
    <w:rsid w:val="00994916"/>
    <w:rsid w:val="00994D28"/>
    <w:rsid w:val="009A5662"/>
    <w:rsid w:val="009B1A19"/>
    <w:rsid w:val="009B313D"/>
    <w:rsid w:val="009B6407"/>
    <w:rsid w:val="009C160A"/>
    <w:rsid w:val="009C626A"/>
    <w:rsid w:val="009D528D"/>
    <w:rsid w:val="009E3BD9"/>
    <w:rsid w:val="009E651D"/>
    <w:rsid w:val="009F557C"/>
    <w:rsid w:val="00A2347E"/>
    <w:rsid w:val="00A45D95"/>
    <w:rsid w:val="00A93812"/>
    <w:rsid w:val="00A93E9F"/>
    <w:rsid w:val="00A94830"/>
    <w:rsid w:val="00AD2675"/>
    <w:rsid w:val="00AE2DE1"/>
    <w:rsid w:val="00AE78CD"/>
    <w:rsid w:val="00AF364B"/>
    <w:rsid w:val="00B21CDE"/>
    <w:rsid w:val="00B42E19"/>
    <w:rsid w:val="00B42E7A"/>
    <w:rsid w:val="00B44A9F"/>
    <w:rsid w:val="00B5724E"/>
    <w:rsid w:val="00B66C6A"/>
    <w:rsid w:val="00B84C37"/>
    <w:rsid w:val="00B904B2"/>
    <w:rsid w:val="00BA5F9C"/>
    <w:rsid w:val="00BC6D81"/>
    <w:rsid w:val="00BF6A48"/>
    <w:rsid w:val="00C14192"/>
    <w:rsid w:val="00C231A1"/>
    <w:rsid w:val="00C31149"/>
    <w:rsid w:val="00C626BF"/>
    <w:rsid w:val="00C744C8"/>
    <w:rsid w:val="00C75D9A"/>
    <w:rsid w:val="00C96FF2"/>
    <w:rsid w:val="00CA0082"/>
    <w:rsid w:val="00CD2E1C"/>
    <w:rsid w:val="00CD2E2E"/>
    <w:rsid w:val="00CE6429"/>
    <w:rsid w:val="00CF16D4"/>
    <w:rsid w:val="00D34176"/>
    <w:rsid w:val="00D90092"/>
    <w:rsid w:val="00D91838"/>
    <w:rsid w:val="00D95A70"/>
    <w:rsid w:val="00D971A8"/>
    <w:rsid w:val="00DB264B"/>
    <w:rsid w:val="00DF6264"/>
    <w:rsid w:val="00E17DFF"/>
    <w:rsid w:val="00E21652"/>
    <w:rsid w:val="00E2696D"/>
    <w:rsid w:val="00E305D5"/>
    <w:rsid w:val="00E33F5E"/>
    <w:rsid w:val="00E3419D"/>
    <w:rsid w:val="00E35D1C"/>
    <w:rsid w:val="00E81B66"/>
    <w:rsid w:val="00E91653"/>
    <w:rsid w:val="00EA46A0"/>
    <w:rsid w:val="00EB2D49"/>
    <w:rsid w:val="00EB663F"/>
    <w:rsid w:val="00EC53FA"/>
    <w:rsid w:val="00ED445D"/>
    <w:rsid w:val="00F0386D"/>
    <w:rsid w:val="00F068F1"/>
    <w:rsid w:val="00F10835"/>
    <w:rsid w:val="00F2268A"/>
    <w:rsid w:val="00F37252"/>
    <w:rsid w:val="00F43D4A"/>
    <w:rsid w:val="00F44142"/>
    <w:rsid w:val="00F711DB"/>
    <w:rsid w:val="00F875F2"/>
    <w:rsid w:val="00FA22D3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456AC3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pv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v.lv/images/userfiles/2022-Q2-parskats%20publicesana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19</cp:revision>
  <cp:lastPrinted>2019-04-16T11:38:00Z</cp:lastPrinted>
  <dcterms:created xsi:type="dcterms:W3CDTF">2022-05-18T12:16:00Z</dcterms:created>
  <dcterms:modified xsi:type="dcterms:W3CDTF">2022-08-31T05:42:00Z</dcterms:modified>
</cp:coreProperties>
</file>