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FE90" w14:textId="77777777" w:rsidR="00603D38" w:rsidRPr="005772B1" w:rsidRDefault="00603D38" w:rsidP="00603D38">
      <w:pPr>
        <w:pStyle w:val="HTMLiepriekformattais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772B1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6808899" wp14:editId="1C053F3C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0ABAF" w14:textId="77777777" w:rsidR="00603D38" w:rsidRPr="005772B1" w:rsidRDefault="00603D38" w:rsidP="00603D38">
      <w:pPr>
        <w:pStyle w:val="HTMLiepriekformattais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4B673C74" w14:textId="77777777" w:rsidR="00603D38" w:rsidRPr="005772B1" w:rsidRDefault="00603D38" w:rsidP="00603D38">
      <w:pPr>
        <w:pStyle w:val="Paraststmeklis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52870CD9" w14:textId="77777777" w:rsidR="00603D38" w:rsidRPr="005772B1" w:rsidRDefault="00603D38" w:rsidP="00603D38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2204D174" w14:textId="66E5EB11" w:rsidR="00603D38" w:rsidRPr="005772B1" w:rsidRDefault="00603D38" w:rsidP="00603D38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/>
        </w:rPr>
        <w:t>20</w:t>
      </w:r>
      <w:r>
        <w:rPr>
          <w:rFonts w:ascii="Times New Roman" w:hAnsi="Times New Roman"/>
          <w:lang w:val="lv-LV"/>
        </w:rPr>
        <w:t>21</w:t>
      </w:r>
      <w:r w:rsidRPr="005772B1">
        <w:rPr>
          <w:rFonts w:ascii="Times New Roman" w:hAnsi="Times New Roman"/>
          <w:lang w:val="lv-LV"/>
        </w:rPr>
        <w:t xml:space="preserve">. gada </w:t>
      </w:r>
      <w:r>
        <w:rPr>
          <w:rFonts w:ascii="Times New Roman" w:hAnsi="Times New Roman"/>
          <w:lang w:val="lv-LV"/>
        </w:rPr>
        <w:t>2</w:t>
      </w:r>
      <w:r w:rsidR="00C32BAB">
        <w:rPr>
          <w:rFonts w:ascii="Times New Roman" w:hAnsi="Times New Roman"/>
          <w:lang w:val="lv-LV"/>
        </w:rPr>
        <w:t>7</w:t>
      </w:r>
      <w:r w:rsidRPr="005772B1">
        <w:rPr>
          <w:rFonts w:ascii="Times New Roman" w:hAnsi="Times New Roman"/>
          <w:lang w:val="lv-LV"/>
        </w:rPr>
        <w:t xml:space="preserve">. </w:t>
      </w:r>
      <w:r>
        <w:rPr>
          <w:rFonts w:ascii="Times New Roman" w:hAnsi="Times New Roman"/>
          <w:lang w:val="lv-LV"/>
        </w:rPr>
        <w:t>maijā</w:t>
      </w:r>
    </w:p>
    <w:p w14:paraId="2DE402D8" w14:textId="77777777" w:rsidR="00603D38" w:rsidRDefault="00603D38" w:rsidP="00603D38">
      <w:pPr>
        <w:pStyle w:val="Paraststmeklis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5772B1">
        <w:rPr>
          <w:sz w:val="22"/>
          <w:szCs w:val="22"/>
          <w:lang w:val="lv-LV"/>
        </w:rPr>
        <w:t>Informācija plašsaziņas līdzekļiem</w:t>
      </w:r>
    </w:p>
    <w:p w14:paraId="1F4DD8AF" w14:textId="77777777" w:rsidR="00603D38" w:rsidRDefault="00603D38" w:rsidP="00603D38">
      <w:pPr>
        <w:pStyle w:val="Paraststmeklis"/>
        <w:spacing w:before="120" w:beforeAutospacing="0" w:after="0" w:afterAutospacing="0"/>
        <w:jc w:val="right"/>
        <w:rPr>
          <w:sz w:val="22"/>
          <w:szCs w:val="22"/>
          <w:lang w:val="lv-LV"/>
        </w:rPr>
      </w:pPr>
    </w:p>
    <w:p w14:paraId="087E7E9B" w14:textId="6DF1F755" w:rsidR="00603D38" w:rsidRDefault="00603D38" w:rsidP="00603D38">
      <w:pPr>
        <w:pStyle w:val="Paraststmeklis"/>
        <w:spacing w:before="120" w:beforeAutospacing="0" w:after="0" w:afterAutospacing="0"/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No š.g. 1. jūnija vilcieni katru dienu kursēs uz Madon</w:t>
      </w:r>
      <w:r w:rsidR="00E06CFF">
        <w:rPr>
          <w:b/>
          <w:sz w:val="28"/>
          <w:szCs w:val="28"/>
          <w:lang w:val="lv-LV"/>
        </w:rPr>
        <w:t>u</w:t>
      </w:r>
      <w:r>
        <w:rPr>
          <w:b/>
          <w:sz w:val="28"/>
          <w:szCs w:val="28"/>
          <w:lang w:val="lv-LV"/>
        </w:rPr>
        <w:t xml:space="preserve">, bet no 4. jūnija katru nedēļas nogali – uz </w:t>
      </w:r>
      <w:r w:rsidR="00E06CFF">
        <w:rPr>
          <w:b/>
          <w:sz w:val="28"/>
          <w:szCs w:val="28"/>
          <w:lang w:val="lv-LV"/>
        </w:rPr>
        <w:t>Gulbeni</w:t>
      </w:r>
    </w:p>
    <w:p w14:paraId="3472AB65" w14:textId="0E74415A" w:rsidR="00E06CFF" w:rsidRDefault="00E06CFF" w:rsidP="00603D38">
      <w:pPr>
        <w:pStyle w:val="Paraststmeklis"/>
        <w:spacing w:before="120" w:beforeAutospacing="0" w:after="0" w:afterAutospacing="0"/>
        <w:jc w:val="both"/>
        <w:rPr>
          <w:b/>
          <w:lang w:val="lv-LV"/>
        </w:rPr>
      </w:pPr>
      <w:r>
        <w:rPr>
          <w:b/>
          <w:lang w:val="lv-LV"/>
        </w:rPr>
        <w:t>L</w:t>
      </w:r>
      <w:r w:rsidR="00603D38">
        <w:rPr>
          <w:b/>
          <w:lang w:val="lv-LV"/>
        </w:rPr>
        <w:t xml:space="preserve">ai uzlabotu vilcienu pasažieru ērtības un </w:t>
      </w:r>
      <w:r>
        <w:rPr>
          <w:b/>
          <w:lang w:val="lv-LV"/>
        </w:rPr>
        <w:t xml:space="preserve">piedāvātu iedzīvotājiem </w:t>
      </w:r>
      <w:r w:rsidR="00603D38">
        <w:rPr>
          <w:b/>
          <w:lang w:val="lv-LV"/>
        </w:rPr>
        <w:t>iespēju biežāk izmantot vilcienu satiksmi</w:t>
      </w:r>
      <w:r>
        <w:rPr>
          <w:b/>
          <w:lang w:val="lv-LV"/>
        </w:rPr>
        <w:t>, ir veiktas izmaiņas vilcienu grafikā</w:t>
      </w:r>
      <w:r w:rsidR="001A7701">
        <w:rPr>
          <w:b/>
          <w:lang w:val="lv-LV"/>
        </w:rPr>
        <w:t>,</w:t>
      </w:r>
      <w:r>
        <w:rPr>
          <w:b/>
          <w:lang w:val="lv-LV"/>
        </w:rPr>
        <w:t xml:space="preserve"> un no š.g. 1. jūnija </w:t>
      </w:r>
      <w:r w:rsidR="00BD689A">
        <w:rPr>
          <w:b/>
          <w:lang w:val="lv-LV"/>
        </w:rPr>
        <w:t>ir</w:t>
      </w:r>
      <w:r>
        <w:rPr>
          <w:b/>
          <w:lang w:val="lv-LV"/>
        </w:rPr>
        <w:t xml:space="preserve"> pagarināti esošie</w:t>
      </w:r>
      <w:r w:rsidR="00B24A62">
        <w:rPr>
          <w:b/>
          <w:lang w:val="lv-LV"/>
        </w:rPr>
        <w:t xml:space="preserve">, kā arī </w:t>
      </w:r>
      <w:r>
        <w:rPr>
          <w:b/>
          <w:lang w:val="lv-LV"/>
        </w:rPr>
        <w:t>atklāti jauni vilcieni reisi no Rīgas uz Madonu un Gulbeni</w:t>
      </w:r>
      <w:r w:rsidR="00B24A62">
        <w:rPr>
          <w:b/>
          <w:lang w:val="lv-LV"/>
        </w:rPr>
        <w:t>.</w:t>
      </w:r>
    </w:p>
    <w:p w14:paraId="3C14B384" w14:textId="67F7FBFD" w:rsidR="00BD689A" w:rsidRDefault="00BD689A" w:rsidP="00603D38">
      <w:pPr>
        <w:pStyle w:val="Paraststmeklis"/>
        <w:spacing w:before="120" w:beforeAutospacing="0" w:after="0" w:afterAutospacing="0"/>
        <w:jc w:val="both"/>
        <w:rPr>
          <w:bCs/>
          <w:lang w:val="lv-LV"/>
        </w:rPr>
      </w:pPr>
      <w:r>
        <w:rPr>
          <w:bCs/>
          <w:lang w:val="lv-LV"/>
        </w:rPr>
        <w:t>Turpmāk vilcien</w:t>
      </w:r>
      <w:r w:rsidR="00B24A62">
        <w:rPr>
          <w:bCs/>
          <w:lang w:val="lv-LV"/>
        </w:rPr>
        <w:t>i</w:t>
      </w:r>
      <w:r>
        <w:rPr>
          <w:bCs/>
          <w:lang w:val="lv-LV"/>
        </w:rPr>
        <w:t xml:space="preserve"> uz </w:t>
      </w:r>
      <w:r w:rsidR="00B24A62">
        <w:rPr>
          <w:bCs/>
          <w:lang w:val="lv-LV"/>
        </w:rPr>
        <w:t>un</w:t>
      </w:r>
      <w:r>
        <w:rPr>
          <w:bCs/>
          <w:lang w:val="lv-LV"/>
        </w:rPr>
        <w:t xml:space="preserve"> no Madonas kursēs katru dienu – darba dienās viens vilciens turp un atpakaļ, savukārt nedēļas nogalēs </w:t>
      </w:r>
      <w:r w:rsidR="00B24A62">
        <w:rPr>
          <w:bCs/>
          <w:lang w:val="lv-LV"/>
        </w:rPr>
        <w:t xml:space="preserve">šajā maršrutā </w:t>
      </w:r>
      <w:r>
        <w:rPr>
          <w:bCs/>
          <w:lang w:val="lv-LV"/>
        </w:rPr>
        <w:t>abos virzienos kursēs divi vilcieni. Līdz šim uz Madonu varēja nokļūt</w:t>
      </w:r>
      <w:r w:rsidR="00B24A62">
        <w:rPr>
          <w:bCs/>
          <w:lang w:val="lv-LV"/>
        </w:rPr>
        <w:t xml:space="preserve"> tikai</w:t>
      </w:r>
      <w:r>
        <w:rPr>
          <w:bCs/>
          <w:lang w:val="lv-LV"/>
        </w:rPr>
        <w:t xml:space="preserve"> divas reizes nedēļā – piektdienās un svētdienās, bet no Madonas uz Rīgu – sestdienās un svētdienās. </w:t>
      </w:r>
    </w:p>
    <w:p w14:paraId="582BD21E" w14:textId="1314E523" w:rsidR="007D603F" w:rsidRDefault="00B24A62" w:rsidP="007D603F">
      <w:pPr>
        <w:pStyle w:val="Paraststmeklis"/>
        <w:spacing w:before="120" w:beforeAutospacing="0" w:after="0" w:afterAutospacing="0"/>
        <w:jc w:val="both"/>
        <w:rPr>
          <w:lang w:val="lv-LV"/>
        </w:rPr>
      </w:pPr>
      <w:r>
        <w:rPr>
          <w:bCs/>
          <w:lang w:val="lv-LV"/>
        </w:rPr>
        <w:t>Savukārt no pirmās jūnija nedēļas nogales, t.i.</w:t>
      </w:r>
      <w:r w:rsidR="001A7701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r w:rsidR="007D603F">
        <w:rPr>
          <w:bCs/>
          <w:lang w:val="lv-LV"/>
        </w:rPr>
        <w:t xml:space="preserve">no </w:t>
      </w:r>
      <w:r>
        <w:rPr>
          <w:bCs/>
          <w:lang w:val="lv-LV"/>
        </w:rPr>
        <w:t>šī gada 4. jūnija</w:t>
      </w:r>
      <w:r w:rsidR="001A7701">
        <w:rPr>
          <w:bCs/>
          <w:lang w:val="lv-LV"/>
        </w:rPr>
        <w:t>,</w:t>
      </w:r>
      <w:r>
        <w:rPr>
          <w:bCs/>
          <w:lang w:val="lv-LV"/>
        </w:rPr>
        <w:t xml:space="preserve"> visas vasaras garumā tiek atklāta regulāra vilcienu satiksme </w:t>
      </w:r>
      <w:r w:rsidR="007D603F">
        <w:rPr>
          <w:bCs/>
          <w:lang w:val="lv-LV"/>
        </w:rPr>
        <w:t>ar</w:t>
      </w:r>
      <w:r>
        <w:rPr>
          <w:bCs/>
          <w:lang w:val="lv-LV"/>
        </w:rPr>
        <w:t xml:space="preserve"> Gulbeni. No Rīgas uz Gulbeni vilciens kursēs piektdienu vakaros, sestdienu rītos un svētdienās ap pusdienlaiku, bet no Gulbenes</w:t>
      </w:r>
      <w:r w:rsidR="007D603F">
        <w:rPr>
          <w:bCs/>
          <w:lang w:val="lv-LV"/>
        </w:rPr>
        <w:t xml:space="preserve"> uz Rīgu</w:t>
      </w:r>
      <w:r>
        <w:rPr>
          <w:bCs/>
          <w:lang w:val="lv-LV"/>
        </w:rPr>
        <w:t xml:space="preserve"> vilciens aties sestdienās no rīta un vakarā un svētdienu pēcpusdienā. Precīzus vilcienu kursēšanas laikus var apskatīt vilcienu kustības grafikā “Pasažieru vilciena” mobilajā lietotnē vai mājaslapā. </w:t>
      </w:r>
      <w:r w:rsidR="007D603F">
        <w:rPr>
          <w:bCs/>
          <w:lang w:val="lv-LV"/>
        </w:rPr>
        <w:t xml:space="preserve">Ceļā no Rīgas uz Gulbeni vilciens pavadīs </w:t>
      </w:r>
      <w:r w:rsidR="001A7701">
        <w:rPr>
          <w:bCs/>
          <w:lang w:val="lv-LV"/>
        </w:rPr>
        <w:t>3</w:t>
      </w:r>
      <w:r w:rsidR="007D603F">
        <w:rPr>
          <w:bCs/>
          <w:lang w:val="lv-LV"/>
        </w:rPr>
        <w:t xml:space="preserve"> stundas</w:t>
      </w:r>
      <w:r w:rsidR="001A7701">
        <w:rPr>
          <w:bCs/>
          <w:lang w:val="lv-LV"/>
        </w:rPr>
        <w:t xml:space="preserve"> un 17 minūtes,</w:t>
      </w:r>
      <w:r w:rsidR="007D603F">
        <w:rPr>
          <w:bCs/>
          <w:lang w:val="lv-LV"/>
        </w:rPr>
        <w:t xml:space="preserve"> un pilna vienreizējā braukšanas biļete vienā virzienā maksās</w:t>
      </w:r>
      <w:r w:rsidR="00C32BAB">
        <w:rPr>
          <w:bCs/>
          <w:lang w:val="lv-LV"/>
        </w:rPr>
        <w:t xml:space="preserve"> 7.05</w:t>
      </w:r>
      <w:r w:rsidR="007D603F">
        <w:rPr>
          <w:bCs/>
          <w:lang w:val="lv-LV"/>
        </w:rPr>
        <w:t xml:space="preserve"> eiro. </w:t>
      </w:r>
      <w:r>
        <w:rPr>
          <w:lang w:val="lv-LV"/>
        </w:rPr>
        <w:t>Atgādinām, ka</w:t>
      </w:r>
      <w:r w:rsidR="001A7701">
        <w:rPr>
          <w:lang w:val="lv-LV"/>
        </w:rPr>
        <w:t>,</w:t>
      </w:r>
      <w:r>
        <w:rPr>
          <w:lang w:val="lv-LV"/>
        </w:rPr>
        <w:t xml:space="preserve"> i</w:t>
      </w:r>
      <w:r w:rsidRPr="00E4462D">
        <w:rPr>
          <w:lang w:val="lv-LV"/>
        </w:rPr>
        <w:t>egādājoties e-biļeti, brauciens būs par 10% lētāks nekā ar biļešu kasē pirktu vilciena biļeti.</w:t>
      </w:r>
    </w:p>
    <w:p w14:paraId="44E9CA7D" w14:textId="3B1F227C" w:rsidR="007D603F" w:rsidRDefault="007D603F" w:rsidP="007D603F">
      <w:pPr>
        <w:pStyle w:val="Paraststmeklis"/>
        <w:spacing w:before="120" w:beforeAutospacing="0" w:after="0" w:afterAutospacing="0"/>
        <w:jc w:val="both"/>
        <w:rPr>
          <w:lang w:val="lv-LV"/>
        </w:rPr>
      </w:pPr>
      <w:r>
        <w:rPr>
          <w:lang w:val="lv-LV"/>
        </w:rPr>
        <w:t xml:space="preserve">Madona un Gulbene ir pievilcīgi individuālā tūrisma galamērķi, </w:t>
      </w:r>
      <w:r w:rsidR="00AA3C40">
        <w:rPr>
          <w:lang w:val="lv-LV"/>
        </w:rPr>
        <w:t>kur</w:t>
      </w:r>
      <w:r>
        <w:rPr>
          <w:lang w:val="lv-LV"/>
        </w:rPr>
        <w:t xml:space="preserve"> šajā vasarā </w:t>
      </w:r>
      <w:r w:rsidR="00AA3C40">
        <w:rPr>
          <w:lang w:val="lv-LV"/>
        </w:rPr>
        <w:t>varēs</w:t>
      </w:r>
      <w:r>
        <w:rPr>
          <w:lang w:val="lv-LV"/>
        </w:rPr>
        <w:t xml:space="preserve"> ērti nokļūt</w:t>
      </w:r>
      <w:r w:rsidR="00AA3C40">
        <w:rPr>
          <w:lang w:val="lv-LV"/>
        </w:rPr>
        <w:t xml:space="preserve">, </w:t>
      </w:r>
      <w:r>
        <w:rPr>
          <w:lang w:val="lv-LV"/>
        </w:rPr>
        <w:t xml:space="preserve">izmantojot vilcienu satiksmi. Aicinām iepazīties ar Madonas un Gulbenes virzienā aplūkojamajiem tūrisma objektiem, lai izvēlētos savām interesēm un gaumei atbilstošākos! </w:t>
      </w:r>
      <w:r w:rsidR="00067DEE">
        <w:rPr>
          <w:lang w:val="lv-LV"/>
        </w:rPr>
        <w:t xml:space="preserve">Par tūrisma iespējām un īpašo piedāvājumu vilciena pasažieriem </w:t>
      </w:r>
      <w:r>
        <w:rPr>
          <w:lang w:val="lv-LV"/>
        </w:rPr>
        <w:t>Madon</w:t>
      </w:r>
      <w:r w:rsidR="001A7701">
        <w:rPr>
          <w:lang w:val="lv-LV"/>
        </w:rPr>
        <w:t>as apkārtnē</w:t>
      </w:r>
      <w:r w:rsidR="00067DEE">
        <w:rPr>
          <w:lang w:val="lv-LV"/>
        </w:rPr>
        <w:t xml:space="preserve"> </w:t>
      </w:r>
      <w:hyperlink r:id="rId5" w:history="1">
        <w:r w:rsidR="00067DEE" w:rsidRPr="00067DEE">
          <w:rPr>
            <w:rStyle w:val="Hipersaite"/>
            <w:lang w:val="lv-LV"/>
          </w:rPr>
          <w:t>šeit</w:t>
        </w:r>
      </w:hyperlink>
      <w:r w:rsidR="00067DEE">
        <w:rPr>
          <w:lang w:val="lv-LV"/>
        </w:rPr>
        <w:t>, bet ceļotājiem uz</w:t>
      </w:r>
      <w:r>
        <w:rPr>
          <w:lang w:val="lv-LV"/>
        </w:rPr>
        <w:t xml:space="preserve"> Gulben</w:t>
      </w:r>
      <w:r w:rsidR="00067DEE">
        <w:rPr>
          <w:lang w:val="lv-LV"/>
        </w:rPr>
        <w:t xml:space="preserve">i par šajā pilsētā apskatāmo un piedzīvojamo </w:t>
      </w:r>
      <w:hyperlink r:id="rId6" w:history="1">
        <w:r w:rsidR="00067DEE" w:rsidRPr="00067DEE">
          <w:rPr>
            <w:rStyle w:val="Hipersaite"/>
            <w:lang w:val="lv-LV"/>
          </w:rPr>
          <w:t>šeit</w:t>
        </w:r>
      </w:hyperlink>
      <w:r w:rsidR="00067DEE">
        <w:rPr>
          <w:lang w:val="lv-LV"/>
        </w:rPr>
        <w:t>.</w:t>
      </w:r>
      <w:r>
        <w:rPr>
          <w:lang w:val="lv-LV"/>
        </w:rPr>
        <w:t xml:space="preserve"> </w:t>
      </w:r>
    </w:p>
    <w:p w14:paraId="3266D8C6" w14:textId="77777777" w:rsidR="007D603F" w:rsidRDefault="007D603F" w:rsidP="007D603F">
      <w:pPr>
        <w:pStyle w:val="Paraststmeklis"/>
        <w:spacing w:before="120" w:beforeAutospacing="0" w:after="0" w:afterAutospacing="0"/>
        <w:jc w:val="both"/>
        <w:rPr>
          <w:lang w:val="lv-LV"/>
        </w:rPr>
      </w:pPr>
    </w:p>
    <w:p w14:paraId="07430B98" w14:textId="53DBC9AB" w:rsidR="00603D38" w:rsidRPr="005772B1" w:rsidRDefault="00603D38" w:rsidP="007D603F">
      <w:pPr>
        <w:pStyle w:val="Paraststmeklis"/>
        <w:spacing w:before="120" w:beforeAutospacing="0" w:after="0" w:afterAutospacing="0"/>
        <w:jc w:val="both"/>
        <w:rPr>
          <w:sz w:val="20"/>
          <w:szCs w:val="20"/>
        </w:rPr>
      </w:pPr>
      <w:r w:rsidRPr="005772B1">
        <w:rPr>
          <w:i/>
          <w:sz w:val="20"/>
          <w:szCs w:val="20"/>
          <w:u w:val="single"/>
        </w:rPr>
        <w:t>Par PV</w:t>
      </w:r>
    </w:p>
    <w:p w14:paraId="32207FFD" w14:textId="77777777" w:rsidR="00603D38" w:rsidRPr="00BE22F3" w:rsidRDefault="00603D38" w:rsidP="00603D38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20154273" w14:textId="77777777" w:rsidR="00603D38" w:rsidRPr="001A7701" w:rsidRDefault="00603D38" w:rsidP="00603D38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lang w:val="lv-LV"/>
        </w:rPr>
      </w:pPr>
      <w:r w:rsidRPr="001A7701">
        <w:rPr>
          <w:rFonts w:ascii="Times New Roman" w:hAnsi="Times New Roman"/>
          <w:b/>
          <w:sz w:val="20"/>
          <w:szCs w:val="20"/>
          <w:lang w:val="lv-LV"/>
        </w:rPr>
        <w:t>Papildu informācijai:</w:t>
      </w:r>
    </w:p>
    <w:p w14:paraId="6AA2FD1B" w14:textId="347AB508" w:rsidR="00603D38" w:rsidRPr="001A7701" w:rsidRDefault="00603D38" w:rsidP="00603D3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1A7701">
        <w:rPr>
          <w:rFonts w:ascii="Times New Roman" w:hAnsi="Times New Roman"/>
          <w:sz w:val="20"/>
          <w:szCs w:val="20"/>
          <w:lang w:val="lv-LV" w:eastAsia="lv-LV"/>
        </w:rPr>
        <w:t>Aija Babre</w:t>
      </w:r>
      <w:r w:rsidR="001A7701" w:rsidRPr="001A7701">
        <w:rPr>
          <w:rFonts w:ascii="Times New Roman" w:hAnsi="Times New Roman"/>
          <w:sz w:val="20"/>
          <w:szCs w:val="20"/>
          <w:lang w:val="lv-LV" w:eastAsia="lv-LV"/>
        </w:rPr>
        <w:t>,</w:t>
      </w:r>
    </w:p>
    <w:p w14:paraId="09D4F204" w14:textId="58C6B43D" w:rsidR="00603D38" w:rsidRPr="001A7701" w:rsidRDefault="00603D38" w:rsidP="00603D3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1A7701">
        <w:rPr>
          <w:rFonts w:ascii="Times New Roman" w:hAnsi="Times New Roman"/>
          <w:sz w:val="20"/>
          <w:szCs w:val="20"/>
          <w:lang w:val="lv-LV" w:eastAsia="lv-LV"/>
        </w:rPr>
        <w:t xml:space="preserve">AS </w:t>
      </w:r>
      <w:r w:rsidR="001A7701" w:rsidRPr="001A7701">
        <w:rPr>
          <w:rFonts w:ascii="Times New Roman" w:hAnsi="Times New Roman"/>
          <w:sz w:val="20"/>
          <w:szCs w:val="20"/>
          <w:lang w:val="lv-LV" w:eastAsia="lv-LV"/>
        </w:rPr>
        <w:t>“</w:t>
      </w:r>
      <w:r w:rsidRPr="001A7701">
        <w:rPr>
          <w:rFonts w:ascii="Times New Roman" w:hAnsi="Times New Roman"/>
          <w:sz w:val="20"/>
          <w:szCs w:val="20"/>
          <w:lang w:val="lv-LV" w:eastAsia="lv-LV"/>
        </w:rPr>
        <w:t>Pasažieru vilciens”</w:t>
      </w:r>
    </w:p>
    <w:p w14:paraId="49554AEF" w14:textId="700BF427" w:rsidR="00603D38" w:rsidRPr="001A7701" w:rsidRDefault="00603D38" w:rsidP="00603D3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1A7701">
        <w:rPr>
          <w:rFonts w:ascii="Times New Roman" w:hAnsi="Times New Roman"/>
          <w:sz w:val="20"/>
          <w:szCs w:val="20"/>
          <w:lang w:val="lv-LV" w:eastAsia="lv-LV"/>
        </w:rPr>
        <w:t>Mārketinga daļas vadītāja</w:t>
      </w:r>
    </w:p>
    <w:p w14:paraId="6828979A" w14:textId="2483C2C3" w:rsidR="00603D38" w:rsidRPr="001A7701" w:rsidRDefault="00603D38" w:rsidP="00603D3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1A7701">
        <w:rPr>
          <w:rFonts w:ascii="Times New Roman" w:hAnsi="Times New Roman"/>
          <w:sz w:val="20"/>
          <w:szCs w:val="20"/>
          <w:lang w:val="lv-LV" w:eastAsia="lv-LV"/>
        </w:rPr>
        <w:t>Tālr</w:t>
      </w:r>
      <w:r w:rsidR="001A7701" w:rsidRPr="001A7701">
        <w:rPr>
          <w:rFonts w:ascii="Times New Roman" w:hAnsi="Times New Roman"/>
          <w:sz w:val="20"/>
          <w:szCs w:val="20"/>
          <w:lang w:val="lv-LV" w:eastAsia="lv-LV"/>
        </w:rPr>
        <w:t>.nr.</w:t>
      </w:r>
      <w:r w:rsidRPr="001A7701">
        <w:rPr>
          <w:rFonts w:ascii="Times New Roman" w:hAnsi="Times New Roman"/>
          <w:sz w:val="20"/>
          <w:szCs w:val="20"/>
          <w:lang w:val="lv-LV" w:eastAsia="lv-LV"/>
        </w:rPr>
        <w:t>: 29151215</w:t>
      </w:r>
    </w:p>
    <w:p w14:paraId="0FBA10D1" w14:textId="250C21E1" w:rsidR="0095739B" w:rsidRPr="001A7701" w:rsidRDefault="00603D38" w:rsidP="001A770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1A7701">
        <w:rPr>
          <w:rFonts w:ascii="Times New Roman" w:hAnsi="Times New Roman"/>
          <w:sz w:val="20"/>
          <w:szCs w:val="20"/>
          <w:lang w:val="lv-LV" w:eastAsia="lv-LV"/>
        </w:rPr>
        <w:t>E-past</w:t>
      </w:r>
      <w:r w:rsidR="001A7701" w:rsidRPr="001A7701">
        <w:rPr>
          <w:rFonts w:ascii="Times New Roman" w:hAnsi="Times New Roman"/>
          <w:sz w:val="20"/>
          <w:szCs w:val="20"/>
          <w:lang w:val="lv-LV" w:eastAsia="lv-LV"/>
        </w:rPr>
        <w:t>a adrese</w:t>
      </w:r>
      <w:r w:rsidRPr="001A7701">
        <w:rPr>
          <w:rFonts w:ascii="Times New Roman" w:hAnsi="Times New Roman"/>
          <w:sz w:val="20"/>
          <w:szCs w:val="20"/>
          <w:lang w:val="lv-LV" w:eastAsia="lv-LV"/>
        </w:rPr>
        <w:t xml:space="preserve">: </w:t>
      </w:r>
      <w:hyperlink r:id="rId7" w:history="1">
        <w:r w:rsidRPr="001A7701">
          <w:rPr>
            <w:rStyle w:val="Hipersaite"/>
            <w:rFonts w:ascii="Times New Roman" w:hAnsi="Times New Roman"/>
            <w:sz w:val="20"/>
            <w:szCs w:val="20"/>
          </w:rPr>
          <w:t>aija.babre@pv.lv</w:t>
        </w:r>
      </w:hyperlink>
    </w:p>
    <w:sectPr w:rsidR="0095739B" w:rsidRPr="001A7701" w:rsidSect="009A4C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38"/>
    <w:rsid w:val="00002203"/>
    <w:rsid w:val="00067DEE"/>
    <w:rsid w:val="001A7701"/>
    <w:rsid w:val="00603D38"/>
    <w:rsid w:val="007D603F"/>
    <w:rsid w:val="0095739B"/>
    <w:rsid w:val="00AA3C40"/>
    <w:rsid w:val="00B24A62"/>
    <w:rsid w:val="00BD689A"/>
    <w:rsid w:val="00C32BAB"/>
    <w:rsid w:val="00C65054"/>
    <w:rsid w:val="00E0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D7FE66"/>
  <w15:chartTrackingRefBased/>
  <w15:docId w15:val="{FF3C3095-956E-4BF5-AD36-BD40F513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3D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603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rsid w:val="00603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603D38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603D38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ipersaite">
    <w:name w:val="Hyperlink"/>
    <w:uiPriority w:val="99"/>
    <w:unhideWhenUsed/>
    <w:rsid w:val="00603D38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03D38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603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ija.babre@pv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v.lv/lv/izmainas-un-jaunumi/jaunumi/12507/ar-vilcienu-uz-gulbeni-katru-nedelas-nogali" TargetMode="External"/><Relationship Id="rId5" Type="http://schemas.openxmlformats.org/officeDocument/2006/relationships/hyperlink" Target="https://www.pv.lv/lv/izmainas-un-jaunumi/jaunumi/12506/no-1-junija-uz-madonu-ar-vilcienu-katru-dien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Aija Babre</cp:lastModifiedBy>
  <cp:revision>5</cp:revision>
  <dcterms:created xsi:type="dcterms:W3CDTF">2021-05-25T11:49:00Z</dcterms:created>
  <dcterms:modified xsi:type="dcterms:W3CDTF">2021-05-27T07:01:00Z</dcterms:modified>
</cp:coreProperties>
</file>