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9F" w:rsidRPr="004F6BB2" w:rsidRDefault="001A1C9F" w:rsidP="00381670">
      <w:pPr>
        <w:pStyle w:val="HTMLPreformatted"/>
        <w:spacing w:before="120"/>
        <w:jc w:val="both"/>
        <w:rPr>
          <w:rFonts w:ascii="Times New Roman" w:hAnsi="Times New Roman"/>
          <w:b/>
          <w:sz w:val="24"/>
          <w:szCs w:val="24"/>
        </w:rPr>
      </w:pPr>
      <w:r w:rsidRPr="004F6BB2">
        <w:rPr>
          <w:noProof/>
          <w:sz w:val="24"/>
          <w:szCs w:val="24"/>
        </w:rPr>
        <w:drawing>
          <wp:anchor distT="0" distB="0" distL="114300" distR="114300" simplePos="0" relativeHeight="251659264" behindDoc="0" locked="0" layoutInCell="1" allowOverlap="1">
            <wp:simplePos x="0" y="0"/>
            <wp:positionH relativeFrom="column">
              <wp:posOffset>551612</wp:posOffset>
            </wp:positionH>
            <wp:positionV relativeFrom="paragraph">
              <wp:posOffset>-658368</wp:posOffset>
            </wp:positionV>
            <wp:extent cx="5085689" cy="980237"/>
            <wp:effectExtent l="19050" t="0" r="661"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6" cstate="print"/>
                    <a:srcRect/>
                    <a:stretch>
                      <a:fillRect/>
                    </a:stretch>
                  </pic:blipFill>
                  <pic:spPr bwMode="auto">
                    <a:xfrm>
                      <a:off x="0" y="0"/>
                      <a:ext cx="5085689" cy="980237"/>
                    </a:xfrm>
                    <a:prstGeom prst="rect">
                      <a:avLst/>
                    </a:prstGeom>
                    <a:noFill/>
                    <a:ln w="9525">
                      <a:noFill/>
                      <a:miter lim="800000"/>
                      <a:headEnd/>
                      <a:tailEnd/>
                    </a:ln>
                  </pic:spPr>
                </pic:pic>
              </a:graphicData>
            </a:graphic>
          </wp:anchor>
        </w:drawing>
      </w:r>
    </w:p>
    <w:p w:rsidR="001A1C9F" w:rsidRPr="004F6BB2" w:rsidRDefault="001A1C9F" w:rsidP="00381670">
      <w:pPr>
        <w:pStyle w:val="HTMLPreformatted"/>
        <w:spacing w:before="120"/>
        <w:jc w:val="both"/>
        <w:rPr>
          <w:rFonts w:ascii="Times New Roman" w:hAnsi="Times New Roman"/>
          <w:b/>
          <w:sz w:val="24"/>
          <w:szCs w:val="24"/>
        </w:rPr>
      </w:pPr>
    </w:p>
    <w:p w:rsidR="001A1C9F" w:rsidRPr="004F6BB2" w:rsidRDefault="001A1C9F" w:rsidP="00381670">
      <w:pPr>
        <w:spacing w:before="120" w:after="0"/>
        <w:jc w:val="both"/>
        <w:rPr>
          <w:rFonts w:ascii="Times New Roman" w:hAnsi="Times New Roman"/>
          <w:b/>
          <w:bCs/>
          <w:sz w:val="24"/>
          <w:szCs w:val="24"/>
          <w:lang w:val="lv-LV" w:eastAsia="lv-LV"/>
        </w:rPr>
      </w:pPr>
    </w:p>
    <w:p w:rsidR="0045097F" w:rsidRPr="004F6BB2" w:rsidRDefault="004F6BB2" w:rsidP="00381670">
      <w:pPr>
        <w:pStyle w:val="NormalWeb"/>
        <w:spacing w:before="120" w:beforeAutospacing="0" w:after="0" w:afterAutospacing="0"/>
        <w:jc w:val="center"/>
        <w:rPr>
          <w:color w:val="000000"/>
          <w:sz w:val="20"/>
          <w:szCs w:val="20"/>
        </w:rPr>
      </w:pPr>
      <w:r w:rsidRPr="004F6BB2">
        <w:rPr>
          <w:color w:val="000000"/>
          <w:sz w:val="20"/>
          <w:szCs w:val="20"/>
        </w:rPr>
        <w:t xml:space="preserve">2017. gada </w:t>
      </w:r>
      <w:r w:rsidR="005573F5">
        <w:rPr>
          <w:color w:val="000000"/>
          <w:sz w:val="20"/>
          <w:szCs w:val="20"/>
        </w:rPr>
        <w:t>9</w:t>
      </w:r>
      <w:r w:rsidRPr="004F6BB2">
        <w:rPr>
          <w:color w:val="000000"/>
          <w:sz w:val="20"/>
          <w:szCs w:val="20"/>
        </w:rPr>
        <w:t xml:space="preserve">. </w:t>
      </w:r>
      <w:r w:rsidR="005573F5">
        <w:rPr>
          <w:color w:val="000000"/>
          <w:sz w:val="20"/>
          <w:szCs w:val="20"/>
        </w:rPr>
        <w:t>augustā</w:t>
      </w:r>
      <w:r w:rsidR="0045097F" w:rsidRPr="004F6BB2">
        <w:rPr>
          <w:color w:val="000000"/>
          <w:sz w:val="20"/>
          <w:szCs w:val="20"/>
        </w:rPr>
        <w:tab/>
      </w:r>
      <w:r w:rsidR="0045097F" w:rsidRPr="004F6BB2">
        <w:rPr>
          <w:color w:val="000000"/>
          <w:sz w:val="20"/>
          <w:szCs w:val="20"/>
        </w:rPr>
        <w:tab/>
      </w:r>
      <w:r w:rsidR="0045097F" w:rsidRPr="004F6BB2">
        <w:rPr>
          <w:color w:val="000000"/>
          <w:sz w:val="20"/>
          <w:szCs w:val="20"/>
        </w:rPr>
        <w:tab/>
      </w:r>
      <w:r w:rsidR="0045097F" w:rsidRPr="004F6BB2">
        <w:rPr>
          <w:color w:val="000000"/>
          <w:sz w:val="20"/>
          <w:szCs w:val="20"/>
        </w:rPr>
        <w:tab/>
      </w:r>
      <w:r w:rsidR="0045097F" w:rsidRPr="004F6BB2">
        <w:rPr>
          <w:color w:val="000000"/>
          <w:sz w:val="20"/>
          <w:szCs w:val="20"/>
        </w:rPr>
        <w:tab/>
      </w:r>
      <w:r w:rsidR="0045097F" w:rsidRPr="004F6BB2">
        <w:rPr>
          <w:color w:val="000000"/>
          <w:sz w:val="20"/>
          <w:szCs w:val="20"/>
        </w:rPr>
        <w:tab/>
      </w:r>
      <w:r w:rsidR="0045097F" w:rsidRPr="004F6BB2">
        <w:rPr>
          <w:color w:val="000000"/>
          <w:sz w:val="20"/>
          <w:szCs w:val="20"/>
        </w:rPr>
        <w:tab/>
        <w:t>Informācija plašsaziņas līdzekļiem</w:t>
      </w:r>
    </w:p>
    <w:p w:rsidR="0058050D" w:rsidRDefault="0058050D" w:rsidP="00381670">
      <w:pPr>
        <w:pStyle w:val="NormalWeb"/>
        <w:spacing w:before="0" w:beforeAutospacing="0" w:after="0" w:afterAutospacing="0"/>
        <w:jc w:val="both"/>
        <w:rPr>
          <w:b/>
          <w:i/>
          <w:color w:val="000000"/>
          <w:sz w:val="28"/>
          <w:szCs w:val="28"/>
        </w:rPr>
      </w:pPr>
    </w:p>
    <w:p w:rsidR="005573F5" w:rsidRPr="005573F5" w:rsidRDefault="005573F5" w:rsidP="005573F5">
      <w:pPr>
        <w:jc w:val="both"/>
        <w:rPr>
          <w:rFonts w:ascii="Times New Roman" w:hAnsi="Times New Roman" w:cs="Times New Roman"/>
          <w:b/>
          <w:sz w:val="32"/>
          <w:szCs w:val="32"/>
          <w:lang w:val="lv-LV"/>
        </w:rPr>
      </w:pPr>
      <w:r w:rsidRPr="005573F5">
        <w:rPr>
          <w:rFonts w:ascii="Times New Roman" w:hAnsi="Times New Roman" w:cs="Times New Roman"/>
          <w:b/>
          <w:sz w:val="32"/>
          <w:szCs w:val="32"/>
          <w:lang w:val="lv-LV"/>
        </w:rPr>
        <w:t>Svētceļojumā uz Aglonu – ar vilcienu</w:t>
      </w:r>
    </w:p>
    <w:p w:rsidR="00904008" w:rsidRPr="005573F5" w:rsidRDefault="00904008" w:rsidP="00381670">
      <w:pPr>
        <w:pStyle w:val="NormalWeb"/>
        <w:spacing w:before="0" w:beforeAutospacing="0" w:after="0" w:afterAutospacing="0"/>
        <w:jc w:val="both"/>
        <w:rPr>
          <w:b/>
          <w:i/>
          <w:color w:val="000000"/>
          <w:sz w:val="28"/>
          <w:szCs w:val="28"/>
        </w:rPr>
      </w:pPr>
    </w:p>
    <w:p w:rsidR="005573F5" w:rsidRPr="005573F5" w:rsidRDefault="005573F5" w:rsidP="005573F5">
      <w:pPr>
        <w:jc w:val="both"/>
        <w:rPr>
          <w:rFonts w:ascii="Times New Roman" w:hAnsi="Times New Roman" w:cs="Times New Roman"/>
          <w:b/>
          <w:sz w:val="28"/>
          <w:szCs w:val="28"/>
          <w:lang w:val="lv-LV"/>
        </w:rPr>
      </w:pPr>
      <w:r w:rsidRPr="005573F5">
        <w:rPr>
          <w:rFonts w:ascii="Times New Roman" w:hAnsi="Times New Roman" w:cs="Times New Roman"/>
          <w:b/>
          <w:sz w:val="28"/>
          <w:szCs w:val="28"/>
          <w:lang w:val="lv-LV"/>
        </w:rPr>
        <w:t>Vissvētākās Jaunavas Marijas Debesīs uzņemšanas svētku apmeklētāju ērtībām norīkoti papildu vilcieni uz Aglonu.</w:t>
      </w:r>
    </w:p>
    <w:p w:rsidR="005573F5" w:rsidRPr="005573F5" w:rsidRDefault="005573F5" w:rsidP="005573F5">
      <w:pPr>
        <w:pStyle w:val="ListParagraph"/>
        <w:numPr>
          <w:ilvl w:val="0"/>
          <w:numId w:val="2"/>
        </w:numPr>
        <w:jc w:val="both"/>
        <w:rPr>
          <w:rFonts w:ascii="Times New Roman" w:hAnsi="Times New Roman" w:cs="Times New Roman"/>
          <w:sz w:val="28"/>
          <w:szCs w:val="28"/>
        </w:rPr>
      </w:pPr>
      <w:r w:rsidRPr="005573F5">
        <w:rPr>
          <w:rFonts w:ascii="Times New Roman" w:hAnsi="Times New Roman" w:cs="Times New Roman"/>
          <w:sz w:val="28"/>
          <w:szCs w:val="28"/>
        </w:rPr>
        <w:t>14. augustā: Rīga (12:58) – Aglona (17:33)</w:t>
      </w:r>
    </w:p>
    <w:p w:rsidR="005573F5" w:rsidRPr="005573F5" w:rsidRDefault="005573F5" w:rsidP="005573F5">
      <w:pPr>
        <w:pStyle w:val="ListParagraph"/>
        <w:numPr>
          <w:ilvl w:val="0"/>
          <w:numId w:val="2"/>
        </w:numPr>
        <w:jc w:val="both"/>
        <w:rPr>
          <w:rFonts w:ascii="Times New Roman" w:hAnsi="Times New Roman" w:cs="Times New Roman"/>
          <w:sz w:val="28"/>
          <w:szCs w:val="28"/>
        </w:rPr>
      </w:pPr>
      <w:r w:rsidRPr="005573F5">
        <w:rPr>
          <w:rFonts w:ascii="Times New Roman" w:hAnsi="Times New Roman" w:cs="Times New Roman"/>
          <w:sz w:val="28"/>
          <w:szCs w:val="28"/>
        </w:rPr>
        <w:t>15. augustā: Aglona (15:50) – Rīga (21:13)</w:t>
      </w:r>
    </w:p>
    <w:p w:rsidR="005573F5" w:rsidRPr="005573F5" w:rsidRDefault="005573F5" w:rsidP="005573F5">
      <w:pPr>
        <w:jc w:val="both"/>
        <w:rPr>
          <w:rFonts w:ascii="Times New Roman" w:hAnsi="Times New Roman" w:cs="Times New Roman"/>
          <w:sz w:val="28"/>
          <w:szCs w:val="28"/>
          <w:lang w:val="lv-LV"/>
        </w:rPr>
      </w:pPr>
      <w:r w:rsidRPr="005573F5">
        <w:rPr>
          <w:rFonts w:ascii="Times New Roman" w:hAnsi="Times New Roman" w:cs="Times New Roman"/>
          <w:sz w:val="28"/>
          <w:szCs w:val="28"/>
          <w:lang w:val="lv-LV"/>
        </w:rPr>
        <w:t>Vissvētākās Jaunavas Marijas Debesīs uzņemšanas svētki ir vieni no gada lielākajiem Marijai veltītajiem svētkiem, kas visplašāk tiek svinēti Aglonas bazilikā, kurp dodas tūkstošiem svētceļnieku no Latvijas un ārvalstīm. Aglonas bazilika ir viena no nozīmīgākajām svētvietām Eiropā.</w:t>
      </w:r>
    </w:p>
    <w:p w:rsidR="005573F5" w:rsidRPr="005573F5" w:rsidRDefault="005573F5" w:rsidP="005573F5">
      <w:pPr>
        <w:jc w:val="both"/>
        <w:rPr>
          <w:rFonts w:ascii="Times New Roman" w:hAnsi="Times New Roman" w:cs="Times New Roman"/>
          <w:sz w:val="28"/>
          <w:szCs w:val="28"/>
          <w:lang w:val="lv-LV"/>
        </w:rPr>
      </w:pPr>
      <w:r w:rsidRPr="005573F5">
        <w:rPr>
          <w:rFonts w:ascii="Times New Roman" w:hAnsi="Times New Roman" w:cs="Times New Roman"/>
          <w:sz w:val="28"/>
          <w:szCs w:val="28"/>
          <w:lang w:val="lv-LV"/>
        </w:rPr>
        <w:t>14. augustā vilciens Nr.892 Rīga-Daugavpils-Aglona ir norīkots speciāli šim pasākumam, savukārt 15. augustā vilciena Nr.893 Aglona-Rīga sastāvs Daugavpilī tiek apvienots ar vilciena Nr.809 Daugavpils-Rīga sastāvu.</w:t>
      </w:r>
    </w:p>
    <w:p w:rsidR="005573F5" w:rsidRPr="005573F5" w:rsidRDefault="005573F5" w:rsidP="005573F5">
      <w:pPr>
        <w:jc w:val="both"/>
        <w:rPr>
          <w:rFonts w:ascii="Times New Roman" w:hAnsi="Times New Roman" w:cs="Times New Roman"/>
          <w:sz w:val="28"/>
          <w:szCs w:val="28"/>
          <w:lang w:val="lv-LV"/>
        </w:rPr>
      </w:pPr>
      <w:r w:rsidRPr="005573F5">
        <w:rPr>
          <w:rFonts w:ascii="Times New Roman" w:hAnsi="Times New Roman" w:cs="Times New Roman"/>
          <w:sz w:val="28"/>
          <w:szCs w:val="28"/>
          <w:lang w:val="lv-LV"/>
        </w:rPr>
        <w:t>Lai svētku apmeklētāji varētu ērti un laikā nokļūt gan no, gan uz dzelzceļa staciju, vairāki maršruta Preiļi-</w:t>
      </w:r>
      <w:proofErr w:type="gramStart"/>
      <w:r w:rsidRPr="005573F5">
        <w:rPr>
          <w:rFonts w:ascii="Times New Roman" w:hAnsi="Times New Roman" w:cs="Times New Roman"/>
          <w:sz w:val="28"/>
          <w:szCs w:val="28"/>
          <w:lang w:val="lv-LV"/>
        </w:rPr>
        <w:t>Aglona-Grāveri autobusi</w:t>
      </w:r>
      <w:proofErr w:type="gramEnd"/>
      <w:r w:rsidRPr="005573F5">
        <w:rPr>
          <w:rFonts w:ascii="Times New Roman" w:hAnsi="Times New Roman" w:cs="Times New Roman"/>
          <w:sz w:val="28"/>
          <w:szCs w:val="28"/>
          <w:lang w:val="lv-LV"/>
        </w:rPr>
        <w:t xml:space="preserve"> tiks pieskaņoti vilciena kursēšanas grafikam.</w:t>
      </w:r>
    </w:p>
    <w:p w:rsidR="004D4C59" w:rsidRPr="004F6BB2" w:rsidRDefault="004D4C59" w:rsidP="00017458">
      <w:pPr>
        <w:pStyle w:val="Normal1"/>
        <w:spacing w:before="240"/>
        <w:jc w:val="both"/>
        <w:rPr>
          <w:rFonts w:ascii="Times New Roman" w:hAnsi="Times New Roman" w:cs="Times New Roman"/>
          <w:sz w:val="20"/>
          <w:szCs w:val="20"/>
        </w:rPr>
      </w:pPr>
      <w:r w:rsidRPr="004F6BB2">
        <w:rPr>
          <w:rFonts w:ascii="Times New Roman" w:hAnsi="Times New Roman" w:cs="Times New Roman"/>
          <w:i/>
          <w:sz w:val="20"/>
          <w:szCs w:val="20"/>
          <w:u w:val="single"/>
        </w:rPr>
        <w:t>Par PV</w:t>
      </w:r>
    </w:p>
    <w:p w:rsidR="004D4C59" w:rsidRPr="004F6BB2" w:rsidRDefault="004D4C59" w:rsidP="00017458">
      <w:pPr>
        <w:pStyle w:val="Normal1"/>
        <w:jc w:val="both"/>
        <w:rPr>
          <w:rFonts w:ascii="Times New Roman" w:hAnsi="Times New Roman" w:cs="Times New Roman"/>
          <w:sz w:val="20"/>
          <w:szCs w:val="20"/>
        </w:rPr>
      </w:pPr>
      <w:r w:rsidRPr="004F6BB2">
        <w:rPr>
          <w:rFonts w:ascii="Times New Roman" w:hAnsi="Times New Roman" w:cs="Times New Roman"/>
          <w:sz w:val="20"/>
          <w:szCs w:val="20"/>
          <w:highlight w:val="white"/>
        </w:rPr>
        <w:t xml:space="preserve">Uzņēmums ir dibināts 2001. gada 2. novembrī. Akciju sabiedrība </w:t>
      </w:r>
      <w:r w:rsidRPr="004F6BB2">
        <w:rPr>
          <w:rFonts w:ascii="Times New Roman" w:hAnsi="Times New Roman" w:cs="Times New Roman"/>
          <w:i/>
          <w:sz w:val="20"/>
          <w:szCs w:val="20"/>
          <w:highlight w:val="white"/>
        </w:rPr>
        <w:t>Pasažieru vilciens</w:t>
      </w:r>
      <w:r w:rsidRPr="004F6BB2">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4F6BB2">
        <w:rPr>
          <w:rFonts w:ascii="Times New Roman" w:hAnsi="Times New Roman" w:cs="Times New Roman"/>
          <w:i/>
          <w:sz w:val="20"/>
          <w:szCs w:val="20"/>
          <w:highlight w:val="white"/>
        </w:rPr>
        <w:t>Pasažieru vilciens</w:t>
      </w:r>
      <w:r w:rsidRPr="004F6BB2">
        <w:rPr>
          <w:rFonts w:ascii="Times New Roman" w:hAnsi="Times New Roman" w:cs="Times New Roman"/>
          <w:sz w:val="20"/>
          <w:szCs w:val="20"/>
          <w:highlight w:val="white"/>
        </w:rPr>
        <w:t xml:space="preserve"> dibināta saskaņā ar valsts akciju sabiedrības </w:t>
      </w:r>
      <w:r w:rsidRPr="004F6BB2">
        <w:rPr>
          <w:rFonts w:ascii="Times New Roman" w:hAnsi="Times New Roman" w:cs="Times New Roman"/>
          <w:i/>
          <w:sz w:val="20"/>
          <w:szCs w:val="20"/>
          <w:highlight w:val="white"/>
        </w:rPr>
        <w:t>Latvijas dzelzceļš</w:t>
      </w:r>
      <w:r w:rsidRPr="004F6BB2">
        <w:rPr>
          <w:rFonts w:ascii="Times New Roman" w:hAnsi="Times New Roman" w:cs="Times New Roman"/>
          <w:sz w:val="20"/>
          <w:szCs w:val="20"/>
          <w:highlight w:val="white"/>
        </w:rPr>
        <w:t xml:space="preserve"> restrukturizācijas programmu.</w:t>
      </w:r>
    </w:p>
    <w:p w:rsidR="008B544E" w:rsidRPr="004F6BB2" w:rsidRDefault="008B544E" w:rsidP="00017458">
      <w:pPr>
        <w:spacing w:before="240" w:after="0" w:line="240" w:lineRule="auto"/>
        <w:jc w:val="both"/>
        <w:rPr>
          <w:rFonts w:ascii="Times New Roman" w:hAnsi="Times New Roman"/>
          <w:b/>
          <w:sz w:val="20"/>
          <w:szCs w:val="20"/>
          <w:lang w:val="lv-LV"/>
        </w:rPr>
      </w:pPr>
      <w:r w:rsidRPr="004F6BB2">
        <w:rPr>
          <w:rFonts w:ascii="Times New Roman" w:hAnsi="Times New Roman"/>
          <w:b/>
          <w:sz w:val="20"/>
          <w:szCs w:val="20"/>
          <w:lang w:val="lv-LV"/>
        </w:rPr>
        <w:t>Papildu informācija:</w:t>
      </w:r>
    </w:p>
    <w:p w:rsidR="005573F5" w:rsidRPr="00904008" w:rsidRDefault="005573F5" w:rsidP="005573F5">
      <w:pPr>
        <w:spacing w:before="120" w:after="0" w:line="240" w:lineRule="auto"/>
        <w:jc w:val="both"/>
        <w:rPr>
          <w:rFonts w:ascii="Times New Roman" w:hAnsi="Times New Roman"/>
          <w:sz w:val="20"/>
          <w:szCs w:val="20"/>
          <w:lang w:val="lv-LV" w:eastAsia="lv-LV"/>
        </w:rPr>
      </w:pPr>
      <w:r w:rsidRPr="00904008">
        <w:rPr>
          <w:rFonts w:ascii="Times New Roman" w:hAnsi="Times New Roman"/>
          <w:sz w:val="20"/>
          <w:szCs w:val="20"/>
          <w:lang w:val="lv-LV" w:eastAsia="lv-LV"/>
        </w:rPr>
        <w:t xml:space="preserve">Egons </w:t>
      </w:r>
      <w:proofErr w:type="spellStart"/>
      <w:r w:rsidRPr="00904008">
        <w:rPr>
          <w:rFonts w:ascii="Times New Roman" w:hAnsi="Times New Roman"/>
          <w:sz w:val="20"/>
          <w:szCs w:val="20"/>
          <w:lang w:val="lv-LV" w:eastAsia="lv-LV"/>
        </w:rPr>
        <w:t>Ālers</w:t>
      </w:r>
      <w:proofErr w:type="spellEnd"/>
    </w:p>
    <w:p w:rsidR="005573F5" w:rsidRPr="00904008" w:rsidRDefault="005573F5" w:rsidP="005573F5">
      <w:pPr>
        <w:spacing w:after="0" w:line="240" w:lineRule="auto"/>
        <w:jc w:val="both"/>
        <w:rPr>
          <w:rFonts w:ascii="Times New Roman" w:hAnsi="Times New Roman"/>
          <w:sz w:val="20"/>
          <w:szCs w:val="20"/>
          <w:lang w:val="lv-LV" w:eastAsia="lv-LV"/>
        </w:rPr>
      </w:pPr>
      <w:r w:rsidRPr="00904008">
        <w:rPr>
          <w:rFonts w:ascii="Times New Roman" w:hAnsi="Times New Roman"/>
          <w:sz w:val="20"/>
          <w:szCs w:val="20"/>
          <w:lang w:val="lv-LV" w:eastAsia="lv-LV"/>
        </w:rPr>
        <w:t>AS „Pasažieru vilciens”</w:t>
      </w:r>
    </w:p>
    <w:p w:rsidR="005573F5" w:rsidRPr="00904008" w:rsidRDefault="005573F5" w:rsidP="005573F5">
      <w:pPr>
        <w:spacing w:after="0" w:line="240" w:lineRule="auto"/>
        <w:jc w:val="both"/>
        <w:rPr>
          <w:rFonts w:ascii="Times New Roman" w:hAnsi="Times New Roman"/>
          <w:sz w:val="20"/>
          <w:szCs w:val="20"/>
          <w:lang w:val="lv-LV" w:eastAsia="lv-LV"/>
        </w:rPr>
      </w:pPr>
      <w:r w:rsidRPr="00904008">
        <w:rPr>
          <w:rFonts w:ascii="Times New Roman" w:hAnsi="Times New Roman"/>
          <w:sz w:val="20"/>
          <w:szCs w:val="20"/>
          <w:lang w:val="lv-LV" w:eastAsia="lv-LV"/>
        </w:rPr>
        <w:t xml:space="preserve">Sabiedrisko attiecību daļas vadītājs Tel. </w:t>
      </w:r>
      <w:r w:rsidRPr="00904008">
        <w:rPr>
          <w:rFonts w:ascii="Times New Roman" w:hAnsi="Times New Roman"/>
          <w:sz w:val="20"/>
          <w:szCs w:val="20"/>
          <w:lang w:val="lv-LV"/>
        </w:rPr>
        <w:t>67233328</w:t>
      </w:r>
    </w:p>
    <w:p w:rsidR="005573F5" w:rsidRPr="00904008" w:rsidRDefault="005573F5" w:rsidP="005573F5">
      <w:pPr>
        <w:spacing w:after="0" w:line="240" w:lineRule="auto"/>
        <w:jc w:val="both"/>
        <w:rPr>
          <w:rFonts w:ascii="Times New Roman" w:hAnsi="Times New Roman"/>
          <w:sz w:val="20"/>
          <w:szCs w:val="20"/>
          <w:lang w:val="lv-LV" w:eastAsia="lv-LV"/>
        </w:rPr>
      </w:pPr>
      <w:proofErr w:type="spellStart"/>
      <w:r w:rsidRPr="00904008">
        <w:rPr>
          <w:rFonts w:ascii="Times New Roman" w:hAnsi="Times New Roman"/>
          <w:sz w:val="20"/>
          <w:szCs w:val="20"/>
          <w:lang w:val="lv-LV" w:eastAsia="lv-LV"/>
        </w:rPr>
        <w:t>Mob.t</w:t>
      </w:r>
      <w:proofErr w:type="spellEnd"/>
      <w:r w:rsidRPr="00904008">
        <w:rPr>
          <w:rFonts w:ascii="Times New Roman" w:hAnsi="Times New Roman"/>
          <w:sz w:val="20"/>
          <w:szCs w:val="20"/>
          <w:lang w:val="lv-LV" w:eastAsia="lv-LV"/>
        </w:rPr>
        <w:t>. 29455472</w:t>
      </w:r>
    </w:p>
    <w:p w:rsidR="005573F5" w:rsidRPr="00904008" w:rsidRDefault="005573F5" w:rsidP="005573F5">
      <w:pPr>
        <w:spacing w:after="0" w:line="240" w:lineRule="auto"/>
        <w:jc w:val="both"/>
        <w:rPr>
          <w:sz w:val="20"/>
          <w:szCs w:val="20"/>
          <w:lang w:val="lv-LV"/>
        </w:rPr>
      </w:pPr>
      <w:r w:rsidRPr="00904008">
        <w:rPr>
          <w:rFonts w:ascii="Times New Roman" w:hAnsi="Times New Roman"/>
          <w:sz w:val="20"/>
          <w:szCs w:val="20"/>
          <w:lang w:val="lv-LV" w:eastAsia="lv-LV"/>
        </w:rPr>
        <w:t>E-pasts: egons.alers@pv.lv</w:t>
      </w:r>
    </w:p>
    <w:p w:rsidR="001C30EB" w:rsidRPr="004F6BB2" w:rsidRDefault="001C30EB" w:rsidP="005573F5">
      <w:pPr>
        <w:spacing w:before="120" w:after="0" w:line="240" w:lineRule="auto"/>
        <w:jc w:val="both"/>
        <w:rPr>
          <w:sz w:val="20"/>
          <w:szCs w:val="20"/>
          <w:lang w:val="lv-LV"/>
        </w:rPr>
      </w:pPr>
    </w:p>
    <w:sectPr w:rsidR="001C30EB" w:rsidRPr="004F6BB2" w:rsidSect="00904008">
      <w:pgSz w:w="12240" w:h="15840"/>
      <w:pgMar w:top="1440" w:right="1440" w:bottom="1440"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1244"/>
    <w:multiLevelType w:val="hybridMultilevel"/>
    <w:tmpl w:val="6836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AF56E0"/>
    <w:multiLevelType w:val="hybridMultilevel"/>
    <w:tmpl w:val="D2F8FC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C30EB"/>
    <w:rsid w:val="00000557"/>
    <w:rsid w:val="00013974"/>
    <w:rsid w:val="00017458"/>
    <w:rsid w:val="00022359"/>
    <w:rsid w:val="000917F8"/>
    <w:rsid w:val="00092A5C"/>
    <w:rsid w:val="000B0774"/>
    <w:rsid w:val="000B68C5"/>
    <w:rsid w:val="0011473D"/>
    <w:rsid w:val="0013709A"/>
    <w:rsid w:val="00157C4C"/>
    <w:rsid w:val="00174C55"/>
    <w:rsid w:val="001A03E7"/>
    <w:rsid w:val="001A1C9F"/>
    <w:rsid w:val="001C30EB"/>
    <w:rsid w:val="002072F4"/>
    <w:rsid w:val="002D33E1"/>
    <w:rsid w:val="002F15DC"/>
    <w:rsid w:val="002F2DB5"/>
    <w:rsid w:val="002F4512"/>
    <w:rsid w:val="00307D3F"/>
    <w:rsid w:val="003179CF"/>
    <w:rsid w:val="003354A8"/>
    <w:rsid w:val="00337C50"/>
    <w:rsid w:val="00345A14"/>
    <w:rsid w:val="0035238D"/>
    <w:rsid w:val="00381670"/>
    <w:rsid w:val="003D128E"/>
    <w:rsid w:val="003F0F6D"/>
    <w:rsid w:val="00405040"/>
    <w:rsid w:val="0041712A"/>
    <w:rsid w:val="0045097F"/>
    <w:rsid w:val="0045175C"/>
    <w:rsid w:val="00494748"/>
    <w:rsid w:val="00495DB1"/>
    <w:rsid w:val="004A0DD5"/>
    <w:rsid w:val="004C642F"/>
    <w:rsid w:val="004D4C59"/>
    <w:rsid w:val="004F52C8"/>
    <w:rsid w:val="004F6BB2"/>
    <w:rsid w:val="00503A34"/>
    <w:rsid w:val="00520AE2"/>
    <w:rsid w:val="005573F5"/>
    <w:rsid w:val="0058050D"/>
    <w:rsid w:val="005D1A77"/>
    <w:rsid w:val="005D70F7"/>
    <w:rsid w:val="00637E63"/>
    <w:rsid w:val="00662BED"/>
    <w:rsid w:val="00665039"/>
    <w:rsid w:val="00677CF0"/>
    <w:rsid w:val="00684A9C"/>
    <w:rsid w:val="006851C7"/>
    <w:rsid w:val="006A3B78"/>
    <w:rsid w:val="006B0EEF"/>
    <w:rsid w:val="006B2141"/>
    <w:rsid w:val="006C4E40"/>
    <w:rsid w:val="006D6542"/>
    <w:rsid w:val="00785DCB"/>
    <w:rsid w:val="007E7AC6"/>
    <w:rsid w:val="00825D45"/>
    <w:rsid w:val="00890379"/>
    <w:rsid w:val="008B544E"/>
    <w:rsid w:val="008F5A22"/>
    <w:rsid w:val="00904008"/>
    <w:rsid w:val="009105B1"/>
    <w:rsid w:val="00912A23"/>
    <w:rsid w:val="009150D7"/>
    <w:rsid w:val="00942049"/>
    <w:rsid w:val="009547AE"/>
    <w:rsid w:val="00984B1D"/>
    <w:rsid w:val="009A69F5"/>
    <w:rsid w:val="009A7854"/>
    <w:rsid w:val="009D192F"/>
    <w:rsid w:val="009E3B66"/>
    <w:rsid w:val="00A226A5"/>
    <w:rsid w:val="00A22FBF"/>
    <w:rsid w:val="00A437E6"/>
    <w:rsid w:val="00A914C1"/>
    <w:rsid w:val="00AA2EB5"/>
    <w:rsid w:val="00AA382C"/>
    <w:rsid w:val="00AA54D2"/>
    <w:rsid w:val="00AB6B08"/>
    <w:rsid w:val="00AC490E"/>
    <w:rsid w:val="00C03711"/>
    <w:rsid w:val="00C30C96"/>
    <w:rsid w:val="00C330B8"/>
    <w:rsid w:val="00C8041B"/>
    <w:rsid w:val="00C80C75"/>
    <w:rsid w:val="00CF2BF1"/>
    <w:rsid w:val="00CF5111"/>
    <w:rsid w:val="00D02277"/>
    <w:rsid w:val="00D22D97"/>
    <w:rsid w:val="00DB7E86"/>
    <w:rsid w:val="00E23515"/>
    <w:rsid w:val="00E375A6"/>
    <w:rsid w:val="00E966E3"/>
    <w:rsid w:val="00ED6171"/>
    <w:rsid w:val="00F75247"/>
    <w:rsid w:val="00F924E2"/>
    <w:rsid w:val="00F92782"/>
    <w:rsid w:val="00FB1EF0"/>
    <w:rsid w:val="00FE2BB2"/>
    <w:rsid w:val="00FF6B8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A1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rsid w:val="001A1C9F"/>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1A1C9F"/>
    <w:pPr>
      <w:spacing w:before="100" w:beforeAutospacing="1" w:after="100" w:afterAutospacing="1" w:line="240" w:lineRule="auto"/>
    </w:pPr>
    <w:rPr>
      <w:rFonts w:ascii="Times New Roman" w:eastAsia="Calibri" w:hAnsi="Times New Roman" w:cs="Times New Roman"/>
      <w:sz w:val="24"/>
      <w:szCs w:val="24"/>
      <w:lang w:val="lv-LV" w:eastAsia="lv-LV"/>
    </w:rPr>
  </w:style>
  <w:style w:type="paragraph" w:customStyle="1" w:styleId="Normal1">
    <w:name w:val="Normal1"/>
    <w:rsid w:val="008B544E"/>
    <w:pPr>
      <w:spacing w:after="0"/>
    </w:pPr>
    <w:rPr>
      <w:rFonts w:ascii="Arial" w:eastAsia="Arial" w:hAnsi="Arial" w:cs="Arial"/>
      <w:color w:val="000000"/>
      <w:lang w:val="lv-LV" w:eastAsia="lv-LV"/>
    </w:rPr>
  </w:style>
  <w:style w:type="paragraph" w:styleId="BalloonText">
    <w:name w:val="Balloon Text"/>
    <w:basedOn w:val="Normal"/>
    <w:link w:val="BalloonTextChar"/>
    <w:uiPriority w:val="99"/>
    <w:semiHidden/>
    <w:unhideWhenUsed/>
    <w:rsid w:val="00984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B1D"/>
    <w:rPr>
      <w:rFonts w:ascii="Tahoma" w:hAnsi="Tahoma" w:cs="Tahoma"/>
      <w:sz w:val="16"/>
      <w:szCs w:val="16"/>
    </w:rPr>
  </w:style>
  <w:style w:type="character" w:styleId="Hyperlink">
    <w:name w:val="Hyperlink"/>
    <w:basedOn w:val="DefaultParagraphFont"/>
    <w:uiPriority w:val="99"/>
    <w:unhideWhenUsed/>
    <w:rsid w:val="0035238D"/>
    <w:rPr>
      <w:color w:val="0000FF" w:themeColor="hyperlink"/>
      <w:u w:val="single"/>
    </w:rPr>
  </w:style>
  <w:style w:type="character" w:customStyle="1" w:styleId="apple-converted-space">
    <w:name w:val="apple-converted-space"/>
    <w:basedOn w:val="DefaultParagraphFont"/>
    <w:rsid w:val="00C03711"/>
  </w:style>
  <w:style w:type="paragraph" w:styleId="ListParagraph">
    <w:name w:val="List Paragraph"/>
    <w:basedOn w:val="Normal"/>
    <w:uiPriority w:val="34"/>
    <w:qFormat/>
    <w:rsid w:val="00825D45"/>
    <w:pPr>
      <w:ind w:left="720"/>
      <w:contextualSpacing/>
    </w:pPr>
    <w:rPr>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3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3F0E5-8732-4FA1-9434-E351179E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935</Words>
  <Characters>533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AS Pasazieru Vilciens</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Alere-Zvaigzne</dc:creator>
  <cp:lastModifiedBy>EgonsA</cp:lastModifiedBy>
  <cp:revision>2</cp:revision>
  <cp:lastPrinted>2017-06-14T08:57:00Z</cp:lastPrinted>
  <dcterms:created xsi:type="dcterms:W3CDTF">2017-08-10T08:37:00Z</dcterms:created>
  <dcterms:modified xsi:type="dcterms:W3CDTF">2017-08-10T08:37:00Z</dcterms:modified>
</cp:coreProperties>
</file>