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B1F" w:rsidRDefault="00591B1F" w:rsidP="00591B1F">
      <w:pPr>
        <w:autoSpaceDE w:val="0"/>
        <w:autoSpaceDN w:val="0"/>
        <w:adjustRightInd w:val="0"/>
        <w:jc w:val="both"/>
        <w:rPr>
          <w:rFonts w:ascii="Arial" w:hAnsi="Arial" w:cs="Arial"/>
          <w:b/>
          <w:bCs/>
          <w:i/>
          <w:color w:val="004080"/>
          <w:sz w:val="20"/>
          <w:szCs w:val="20"/>
        </w:rPr>
      </w:pPr>
    </w:p>
    <w:p w:rsidR="0032085B" w:rsidRDefault="0032085B" w:rsidP="00591B1F">
      <w:pPr>
        <w:autoSpaceDE w:val="0"/>
        <w:autoSpaceDN w:val="0"/>
        <w:adjustRightInd w:val="0"/>
        <w:spacing w:after="0"/>
        <w:jc w:val="right"/>
        <w:rPr>
          <w:rFonts w:ascii="Arial" w:hAnsi="Arial" w:cs="Arial"/>
          <w:bCs/>
          <w:sz w:val="20"/>
          <w:szCs w:val="20"/>
        </w:rPr>
      </w:pPr>
    </w:p>
    <w:p w:rsidR="00591B1F" w:rsidRPr="00591B1F" w:rsidRDefault="00591B1F" w:rsidP="00591B1F">
      <w:pPr>
        <w:autoSpaceDE w:val="0"/>
        <w:autoSpaceDN w:val="0"/>
        <w:adjustRightInd w:val="0"/>
        <w:spacing w:after="0"/>
        <w:jc w:val="right"/>
        <w:rPr>
          <w:rFonts w:ascii="Arial" w:hAnsi="Arial" w:cs="Arial"/>
          <w:bCs/>
          <w:sz w:val="20"/>
          <w:szCs w:val="20"/>
        </w:rPr>
      </w:pPr>
      <w:r w:rsidRPr="00591B1F">
        <w:rPr>
          <w:rFonts w:ascii="Arial" w:hAnsi="Arial" w:cs="Arial"/>
          <w:bCs/>
          <w:sz w:val="20"/>
          <w:szCs w:val="20"/>
        </w:rPr>
        <w:t>Informācija medijiem</w:t>
      </w:r>
    </w:p>
    <w:p w:rsidR="00591B1F" w:rsidRPr="005638B6" w:rsidRDefault="00ED291D" w:rsidP="005638B6">
      <w:pPr>
        <w:autoSpaceDE w:val="0"/>
        <w:autoSpaceDN w:val="0"/>
        <w:adjustRightInd w:val="0"/>
        <w:spacing w:after="0"/>
        <w:jc w:val="right"/>
        <w:rPr>
          <w:rFonts w:ascii="Arial" w:hAnsi="Arial" w:cs="Arial"/>
          <w:bCs/>
          <w:sz w:val="20"/>
          <w:szCs w:val="20"/>
        </w:rPr>
      </w:pPr>
      <w:r>
        <w:rPr>
          <w:rFonts w:ascii="Arial" w:hAnsi="Arial" w:cs="Arial"/>
          <w:bCs/>
          <w:sz w:val="20"/>
          <w:szCs w:val="20"/>
        </w:rPr>
        <w:t>201</w:t>
      </w:r>
      <w:r w:rsidR="00EC5548">
        <w:rPr>
          <w:rFonts w:ascii="Arial" w:hAnsi="Arial" w:cs="Arial"/>
          <w:bCs/>
          <w:sz w:val="20"/>
          <w:szCs w:val="20"/>
        </w:rPr>
        <w:t>9</w:t>
      </w:r>
      <w:r w:rsidR="005A48A8">
        <w:rPr>
          <w:rFonts w:ascii="Arial" w:hAnsi="Arial" w:cs="Arial"/>
          <w:bCs/>
          <w:sz w:val="20"/>
          <w:szCs w:val="20"/>
        </w:rPr>
        <w:t xml:space="preserve">. gada </w:t>
      </w:r>
      <w:r w:rsidR="0032085B">
        <w:rPr>
          <w:rFonts w:ascii="Arial" w:hAnsi="Arial" w:cs="Arial"/>
          <w:bCs/>
          <w:sz w:val="20"/>
          <w:szCs w:val="20"/>
        </w:rPr>
        <w:t>9</w:t>
      </w:r>
      <w:r w:rsidR="00EC5548">
        <w:rPr>
          <w:rFonts w:ascii="Arial" w:hAnsi="Arial" w:cs="Arial"/>
          <w:bCs/>
          <w:sz w:val="20"/>
          <w:szCs w:val="20"/>
        </w:rPr>
        <w:t>. oktobrī</w:t>
      </w:r>
    </w:p>
    <w:p w:rsidR="001E4DC9" w:rsidRDefault="001E4DC9" w:rsidP="00591B1F">
      <w:pPr>
        <w:spacing w:after="0"/>
        <w:jc w:val="both"/>
        <w:rPr>
          <w:rFonts w:ascii="Arial" w:hAnsi="Arial" w:cs="Arial"/>
          <w:sz w:val="18"/>
          <w:szCs w:val="18"/>
        </w:rPr>
      </w:pPr>
    </w:p>
    <w:p w:rsidR="005A48A8" w:rsidRDefault="005A48A8" w:rsidP="00591B1F">
      <w:pPr>
        <w:spacing w:after="0"/>
        <w:jc w:val="both"/>
        <w:rPr>
          <w:rFonts w:ascii="Arial" w:hAnsi="Arial" w:cs="Arial"/>
          <w:sz w:val="18"/>
          <w:szCs w:val="18"/>
        </w:rPr>
      </w:pPr>
    </w:p>
    <w:p w:rsidR="0032085B" w:rsidRDefault="0032085B" w:rsidP="00591B1F">
      <w:pPr>
        <w:spacing w:after="0"/>
        <w:jc w:val="both"/>
        <w:rPr>
          <w:rFonts w:ascii="Arial" w:hAnsi="Arial" w:cs="Arial"/>
          <w:sz w:val="18"/>
          <w:szCs w:val="18"/>
        </w:rPr>
      </w:pPr>
    </w:p>
    <w:p w:rsidR="0032085B" w:rsidRDefault="0032085B" w:rsidP="00591B1F">
      <w:pPr>
        <w:spacing w:after="0"/>
        <w:jc w:val="both"/>
        <w:rPr>
          <w:rFonts w:ascii="Arial" w:hAnsi="Arial" w:cs="Arial"/>
          <w:sz w:val="18"/>
          <w:szCs w:val="18"/>
        </w:rPr>
      </w:pPr>
    </w:p>
    <w:p w:rsidR="00DE336F" w:rsidRDefault="00DE336F" w:rsidP="00591B1F">
      <w:pPr>
        <w:spacing w:after="0"/>
        <w:jc w:val="both"/>
        <w:rPr>
          <w:rFonts w:ascii="Arial" w:hAnsi="Arial" w:cs="Arial"/>
          <w:sz w:val="18"/>
          <w:szCs w:val="18"/>
        </w:rPr>
      </w:pPr>
    </w:p>
    <w:p w:rsidR="00DE336F" w:rsidRDefault="0089123A" w:rsidP="005A48A8">
      <w:pPr>
        <w:shd w:val="clear" w:color="auto" w:fill="FFFFFF" w:themeFill="background1"/>
        <w:tabs>
          <w:tab w:val="left" w:pos="8789"/>
        </w:tabs>
        <w:spacing w:after="0"/>
        <w:ind w:right="350"/>
        <w:jc w:val="center"/>
        <w:rPr>
          <w:rFonts w:ascii="Arial" w:hAnsi="Arial" w:cs="Arial"/>
          <w:b/>
          <w:color w:val="1F497D" w:themeColor="text2"/>
        </w:rPr>
      </w:pPr>
      <w:r>
        <w:rPr>
          <w:rFonts w:ascii="Arial" w:hAnsi="Arial" w:cs="Arial"/>
          <w:b/>
          <w:color w:val="1F497D" w:themeColor="text2"/>
        </w:rPr>
        <w:t>Ar v</w:t>
      </w:r>
      <w:r w:rsidR="00DE336F" w:rsidRPr="005A48A8">
        <w:rPr>
          <w:rFonts w:ascii="Arial" w:hAnsi="Arial" w:cs="Arial"/>
          <w:b/>
          <w:color w:val="1F497D" w:themeColor="text2"/>
        </w:rPr>
        <w:t xml:space="preserve">ilcienu </w:t>
      </w:r>
      <w:r>
        <w:rPr>
          <w:rFonts w:ascii="Arial" w:hAnsi="Arial" w:cs="Arial"/>
          <w:b/>
          <w:color w:val="1F497D" w:themeColor="text2"/>
        </w:rPr>
        <w:t>uz Ķegumu</w:t>
      </w:r>
      <w:r w:rsidR="00DE336F" w:rsidRPr="005A48A8">
        <w:rPr>
          <w:rFonts w:ascii="Arial" w:hAnsi="Arial" w:cs="Arial"/>
          <w:b/>
          <w:color w:val="1F497D" w:themeColor="text2"/>
        </w:rPr>
        <w:t xml:space="preserve"> </w:t>
      </w:r>
      <w:r>
        <w:rPr>
          <w:rFonts w:ascii="Arial" w:hAnsi="Arial" w:cs="Arial"/>
          <w:b/>
          <w:color w:val="1F497D" w:themeColor="text2"/>
        </w:rPr>
        <w:t xml:space="preserve">iepazīt </w:t>
      </w:r>
      <w:r w:rsidR="007E09AB">
        <w:rPr>
          <w:rFonts w:ascii="Arial" w:hAnsi="Arial" w:cs="Arial"/>
          <w:b/>
          <w:color w:val="1F497D" w:themeColor="text2"/>
        </w:rPr>
        <w:t xml:space="preserve">enerģētikas </w:t>
      </w:r>
      <w:r>
        <w:rPr>
          <w:rFonts w:ascii="Arial" w:hAnsi="Arial" w:cs="Arial"/>
          <w:b/>
          <w:color w:val="1F497D" w:themeColor="text2"/>
        </w:rPr>
        <w:t>vēsturi vai</w:t>
      </w:r>
      <w:r w:rsidR="00DE336F" w:rsidRPr="005A48A8">
        <w:rPr>
          <w:rFonts w:ascii="Arial" w:hAnsi="Arial" w:cs="Arial"/>
          <w:b/>
          <w:color w:val="1F497D" w:themeColor="text2"/>
        </w:rPr>
        <w:t xml:space="preserve"> energoefektivitāti Jūrmalā</w:t>
      </w:r>
    </w:p>
    <w:p w:rsidR="00DE336F" w:rsidRDefault="00DE336F" w:rsidP="005A48A8">
      <w:pPr>
        <w:shd w:val="clear" w:color="auto" w:fill="FFFFFF" w:themeFill="background1"/>
        <w:tabs>
          <w:tab w:val="left" w:pos="8789"/>
        </w:tabs>
        <w:spacing w:after="0"/>
        <w:ind w:right="350"/>
        <w:jc w:val="both"/>
        <w:rPr>
          <w:rFonts w:ascii="Arial" w:hAnsi="Arial" w:cs="Arial"/>
          <w:b/>
          <w:i/>
          <w:sz w:val="20"/>
          <w:szCs w:val="20"/>
          <w:shd w:val="clear" w:color="auto" w:fill="FFFFFF" w:themeFill="background1"/>
        </w:rPr>
      </w:pPr>
    </w:p>
    <w:p w:rsidR="0032085B" w:rsidRPr="005A48A8" w:rsidRDefault="0032085B" w:rsidP="005A48A8">
      <w:pPr>
        <w:shd w:val="clear" w:color="auto" w:fill="FFFFFF" w:themeFill="background1"/>
        <w:tabs>
          <w:tab w:val="left" w:pos="8789"/>
        </w:tabs>
        <w:spacing w:after="0"/>
        <w:ind w:right="350"/>
        <w:jc w:val="both"/>
        <w:rPr>
          <w:rFonts w:ascii="Arial" w:hAnsi="Arial" w:cs="Arial"/>
          <w:b/>
          <w:i/>
          <w:sz w:val="20"/>
          <w:szCs w:val="20"/>
          <w:shd w:val="clear" w:color="auto" w:fill="FFFFFF" w:themeFill="background1"/>
        </w:rPr>
      </w:pPr>
    </w:p>
    <w:p w:rsidR="005A48A8" w:rsidRPr="006D382C" w:rsidRDefault="00EC5548" w:rsidP="006D382C">
      <w:pPr>
        <w:ind w:firstLine="720"/>
        <w:jc w:val="both"/>
        <w:rPr>
          <w:rFonts w:ascii="Arial" w:hAnsi="Arial" w:cs="Arial"/>
          <w:b/>
          <w:sz w:val="20"/>
          <w:szCs w:val="20"/>
        </w:rPr>
      </w:pPr>
      <w:r w:rsidRPr="006D382C">
        <w:rPr>
          <w:rFonts w:ascii="Arial" w:hAnsi="Arial" w:cs="Arial"/>
          <w:b/>
          <w:sz w:val="20"/>
          <w:szCs w:val="20"/>
        </w:rPr>
        <w:t>Piekto</w:t>
      </w:r>
      <w:r w:rsidR="005A48A8" w:rsidRPr="006D382C">
        <w:rPr>
          <w:rFonts w:ascii="Arial" w:hAnsi="Arial" w:cs="Arial"/>
          <w:b/>
          <w:sz w:val="20"/>
          <w:szCs w:val="20"/>
        </w:rPr>
        <w:t xml:space="preserve"> mācību gadu ar 50% atlaidi vilciena biļetei skolēn</w:t>
      </w:r>
      <w:r w:rsidR="00B87848" w:rsidRPr="006D382C">
        <w:rPr>
          <w:rFonts w:ascii="Arial" w:hAnsi="Arial" w:cs="Arial"/>
          <w:b/>
          <w:sz w:val="20"/>
          <w:szCs w:val="20"/>
        </w:rPr>
        <w:t xml:space="preserve">u grupām </w:t>
      </w:r>
      <w:r w:rsidR="005A48A8" w:rsidRPr="006D382C">
        <w:rPr>
          <w:rFonts w:ascii="Arial" w:hAnsi="Arial" w:cs="Arial"/>
          <w:b/>
          <w:sz w:val="20"/>
          <w:szCs w:val="20"/>
        </w:rPr>
        <w:t xml:space="preserve"> ir iespēja apmeklēt Enerģētikas muzeju Ķegumā un </w:t>
      </w:r>
      <w:proofErr w:type="spellStart"/>
      <w:r w:rsidR="005A48A8" w:rsidRPr="006D382C">
        <w:rPr>
          <w:rFonts w:ascii="Arial" w:hAnsi="Arial" w:cs="Arial"/>
          <w:b/>
          <w:i/>
          <w:sz w:val="20"/>
          <w:szCs w:val="20"/>
        </w:rPr>
        <w:t>Elektrum</w:t>
      </w:r>
      <w:proofErr w:type="spellEnd"/>
      <w:r w:rsidR="005A48A8" w:rsidRPr="006D382C">
        <w:rPr>
          <w:rFonts w:ascii="Arial" w:hAnsi="Arial" w:cs="Arial"/>
          <w:b/>
          <w:sz w:val="20"/>
          <w:szCs w:val="20"/>
        </w:rPr>
        <w:t xml:space="preserve"> Energoefektivitātes centru Jūrmalā. </w:t>
      </w:r>
      <w:r w:rsidRPr="006D382C">
        <w:rPr>
          <w:rFonts w:ascii="Arial" w:hAnsi="Arial" w:cs="Arial"/>
          <w:b/>
          <w:sz w:val="20"/>
          <w:szCs w:val="20"/>
        </w:rPr>
        <w:t>Sadarbības projekta laikā no 01.09.2019. līdz 21.06.2020</w:t>
      </w:r>
      <w:r w:rsidR="005A48A8" w:rsidRPr="006D382C">
        <w:rPr>
          <w:rFonts w:ascii="Arial" w:hAnsi="Arial" w:cs="Arial"/>
          <w:b/>
          <w:sz w:val="20"/>
          <w:szCs w:val="20"/>
        </w:rPr>
        <w:t xml:space="preserve">. </w:t>
      </w:r>
      <w:r w:rsidR="005A48A8" w:rsidRPr="006D382C">
        <w:rPr>
          <w:rFonts w:ascii="Arial" w:hAnsi="Arial" w:cs="Arial"/>
          <w:b/>
          <w:i/>
          <w:sz w:val="20"/>
          <w:szCs w:val="20"/>
        </w:rPr>
        <w:t>Latvenergo</w:t>
      </w:r>
      <w:r w:rsidR="005A48A8" w:rsidRPr="006D382C">
        <w:rPr>
          <w:rFonts w:ascii="Arial" w:hAnsi="Arial" w:cs="Arial"/>
          <w:b/>
          <w:sz w:val="20"/>
          <w:szCs w:val="20"/>
        </w:rPr>
        <w:t xml:space="preserve"> koncerns un AS "Pasažieru vilciens" </w:t>
      </w:r>
      <w:r w:rsidRPr="006D382C">
        <w:rPr>
          <w:rFonts w:ascii="Arial" w:hAnsi="Arial" w:cs="Arial"/>
          <w:b/>
          <w:sz w:val="20"/>
          <w:szCs w:val="20"/>
        </w:rPr>
        <w:t>īsteno</w:t>
      </w:r>
      <w:r w:rsidR="005A48A8" w:rsidRPr="006D382C">
        <w:rPr>
          <w:rFonts w:ascii="Arial" w:hAnsi="Arial" w:cs="Arial"/>
          <w:b/>
          <w:sz w:val="20"/>
          <w:szCs w:val="20"/>
        </w:rPr>
        <w:t xml:space="preserve"> projektu "Kāp vilcienā un dodies iepazīt enerģētikas vēsturi Ķegumā un energoefektivitāti Jūrmalā!".</w:t>
      </w:r>
    </w:p>
    <w:p w:rsidR="0089123A" w:rsidRPr="006D382C" w:rsidRDefault="00373A7B" w:rsidP="006D382C">
      <w:pPr>
        <w:ind w:firstLine="720"/>
        <w:jc w:val="both"/>
        <w:rPr>
          <w:rFonts w:ascii="Arial" w:hAnsi="Arial" w:cs="Arial"/>
          <w:sz w:val="20"/>
          <w:szCs w:val="20"/>
        </w:rPr>
      </w:pPr>
      <w:r w:rsidRPr="006D382C">
        <w:rPr>
          <w:rFonts w:ascii="Arial" w:hAnsi="Arial" w:cs="Arial"/>
          <w:sz w:val="20"/>
          <w:szCs w:val="20"/>
        </w:rPr>
        <w:t>AS "Latvenergo" un AS "Pasažieru vilciens" nodrošina iespēju skolām no visas Latvijas apmeklēt Enerģētikas muzeju Ķegumā un Energoefektivitātes centru Jūrmalā. Sadarbības projektā četros</w:t>
      </w:r>
      <w:r w:rsidR="005A48A8" w:rsidRPr="006D382C">
        <w:rPr>
          <w:rFonts w:ascii="Arial" w:hAnsi="Arial" w:cs="Arial"/>
          <w:sz w:val="20"/>
          <w:szCs w:val="20"/>
        </w:rPr>
        <w:t xml:space="preserve"> gad</w:t>
      </w:r>
      <w:r w:rsidRPr="006D382C">
        <w:rPr>
          <w:rFonts w:ascii="Arial" w:hAnsi="Arial" w:cs="Arial"/>
          <w:sz w:val="20"/>
          <w:szCs w:val="20"/>
        </w:rPr>
        <w:t>os</w:t>
      </w:r>
      <w:r w:rsidR="005A48A8" w:rsidRPr="006D382C">
        <w:rPr>
          <w:rFonts w:ascii="Arial" w:hAnsi="Arial" w:cs="Arial"/>
          <w:sz w:val="20"/>
          <w:szCs w:val="20"/>
        </w:rPr>
        <w:t xml:space="preserve"> </w:t>
      </w:r>
      <w:r w:rsidRPr="006D382C">
        <w:rPr>
          <w:rFonts w:ascii="Arial" w:hAnsi="Arial" w:cs="Arial"/>
          <w:sz w:val="20"/>
          <w:szCs w:val="20"/>
        </w:rPr>
        <w:t>3200</w:t>
      </w:r>
      <w:r w:rsidR="005A48A8" w:rsidRPr="006D382C">
        <w:rPr>
          <w:rFonts w:ascii="Arial" w:hAnsi="Arial" w:cs="Arial"/>
          <w:sz w:val="20"/>
          <w:szCs w:val="20"/>
        </w:rPr>
        <w:t xml:space="preserve"> skolēni ir devušies izzinošās enerģētikas ekskursijās un atklājuši sev arī ceļojuma ar vilcienu piedz</w:t>
      </w:r>
      <w:r w:rsidRPr="006D382C">
        <w:rPr>
          <w:rFonts w:ascii="Arial" w:hAnsi="Arial" w:cs="Arial"/>
          <w:sz w:val="20"/>
          <w:szCs w:val="20"/>
        </w:rPr>
        <w:t xml:space="preserve">īvojumu. </w:t>
      </w:r>
    </w:p>
    <w:p w:rsidR="005A48A8" w:rsidRPr="006D382C" w:rsidRDefault="00373A7B" w:rsidP="006D382C">
      <w:pPr>
        <w:ind w:firstLine="720"/>
        <w:jc w:val="both"/>
        <w:rPr>
          <w:rFonts w:ascii="Arial" w:hAnsi="Arial" w:cs="Arial"/>
          <w:sz w:val="20"/>
          <w:szCs w:val="20"/>
        </w:rPr>
      </w:pPr>
      <w:r w:rsidRPr="006D382C">
        <w:rPr>
          <w:rFonts w:ascii="Arial" w:hAnsi="Arial" w:cs="Arial"/>
          <w:sz w:val="20"/>
          <w:szCs w:val="20"/>
        </w:rPr>
        <w:t xml:space="preserve">Šī gada septembrī ar vilcienu uz </w:t>
      </w:r>
      <w:r w:rsidR="00B87848" w:rsidRPr="006D382C">
        <w:rPr>
          <w:rFonts w:ascii="Arial" w:hAnsi="Arial" w:cs="Arial"/>
          <w:sz w:val="20"/>
          <w:szCs w:val="20"/>
        </w:rPr>
        <w:t xml:space="preserve">Enerģētikas muzeju Ķegumā </w:t>
      </w:r>
      <w:r w:rsidRPr="006D382C">
        <w:rPr>
          <w:rFonts w:ascii="Arial" w:hAnsi="Arial" w:cs="Arial"/>
          <w:sz w:val="20"/>
          <w:szCs w:val="20"/>
        </w:rPr>
        <w:t>devušās trīs skolēnu grupas</w:t>
      </w:r>
      <w:r w:rsidR="0089123A" w:rsidRPr="006D382C">
        <w:rPr>
          <w:rFonts w:ascii="Arial" w:hAnsi="Arial" w:cs="Arial"/>
          <w:sz w:val="20"/>
          <w:szCs w:val="20"/>
        </w:rPr>
        <w:t>: Rīgas Emīla Dārziņa mūzikas skolas 9.klase, Valmieras 5.vidusskolas 7.klase un Rīgas 64.vidusskolas 3.klase. Kopā 67 dalībnieki.</w:t>
      </w:r>
      <w:r w:rsidRPr="006D382C">
        <w:rPr>
          <w:rFonts w:ascii="Arial" w:hAnsi="Arial" w:cs="Arial"/>
          <w:sz w:val="20"/>
          <w:szCs w:val="20"/>
        </w:rPr>
        <w:t xml:space="preserve"> </w:t>
      </w:r>
    </w:p>
    <w:p w:rsidR="005A48A8" w:rsidRPr="006D382C" w:rsidRDefault="005A48A8" w:rsidP="006D382C">
      <w:pPr>
        <w:ind w:firstLine="720"/>
        <w:jc w:val="both"/>
        <w:rPr>
          <w:rFonts w:ascii="Arial" w:hAnsi="Arial" w:cs="Arial"/>
          <w:sz w:val="20"/>
          <w:szCs w:val="20"/>
        </w:rPr>
      </w:pPr>
      <w:r w:rsidRPr="006D382C">
        <w:rPr>
          <w:rFonts w:ascii="Arial" w:hAnsi="Arial" w:cs="Arial"/>
          <w:sz w:val="20"/>
          <w:szCs w:val="20"/>
        </w:rPr>
        <w:t xml:space="preserve">Projekta ietvaros Latvijas izglītības iestāžu audzēkņiem un viņu pavadošajām personām AS "Pasažieru vilciens" nodrošina 50% atlaidi vilciena biļetēm  (vienā virzienā vai divos virzienos) ar vilcienu no jebkuras dzelzceļa stacijas uz Ķegumu (stacija "Ķegums") un Jūrmalu (staciju "Majori"), lai apmeklētu bezmaksas ekskursijas un izglītojošās nodarbības </w:t>
      </w:r>
      <w:r w:rsidR="00B87848" w:rsidRPr="006D382C">
        <w:rPr>
          <w:rFonts w:ascii="Arial" w:hAnsi="Arial" w:cs="Arial"/>
          <w:i/>
          <w:sz w:val="20"/>
          <w:szCs w:val="20"/>
        </w:rPr>
        <w:t>Latvenergo</w:t>
      </w:r>
      <w:r w:rsidR="00B87848" w:rsidRPr="006D382C">
        <w:rPr>
          <w:rFonts w:ascii="Arial" w:hAnsi="Arial" w:cs="Arial"/>
          <w:sz w:val="20"/>
          <w:szCs w:val="20"/>
        </w:rPr>
        <w:t xml:space="preserve"> koncerna </w:t>
      </w:r>
      <w:r w:rsidRPr="006D382C">
        <w:rPr>
          <w:rFonts w:ascii="Arial" w:hAnsi="Arial" w:cs="Arial"/>
          <w:sz w:val="20"/>
          <w:szCs w:val="20"/>
        </w:rPr>
        <w:t xml:space="preserve">Enerģētikas muzejā Ķegumā un </w:t>
      </w:r>
      <w:proofErr w:type="spellStart"/>
      <w:r w:rsidR="00B87848" w:rsidRPr="006D382C">
        <w:rPr>
          <w:rFonts w:ascii="Arial" w:hAnsi="Arial" w:cs="Arial"/>
          <w:sz w:val="20"/>
          <w:szCs w:val="20"/>
        </w:rPr>
        <w:t>Elektrum</w:t>
      </w:r>
      <w:proofErr w:type="spellEnd"/>
      <w:r w:rsidR="00B87848" w:rsidRPr="006D382C">
        <w:rPr>
          <w:rFonts w:ascii="Arial" w:hAnsi="Arial" w:cs="Arial"/>
          <w:sz w:val="20"/>
          <w:szCs w:val="20"/>
        </w:rPr>
        <w:t xml:space="preserve"> </w:t>
      </w:r>
      <w:r w:rsidRPr="006D382C">
        <w:rPr>
          <w:rFonts w:ascii="Arial" w:hAnsi="Arial" w:cs="Arial"/>
          <w:sz w:val="20"/>
          <w:szCs w:val="20"/>
        </w:rPr>
        <w:t>Energoefektivitātes centrā Jūrmalā.</w:t>
      </w:r>
    </w:p>
    <w:p w:rsidR="0089123A" w:rsidRPr="006D382C" w:rsidRDefault="005A48A8" w:rsidP="006D382C">
      <w:pPr>
        <w:ind w:firstLine="720"/>
        <w:jc w:val="both"/>
        <w:rPr>
          <w:rFonts w:ascii="Arial" w:hAnsi="Arial" w:cs="Arial"/>
          <w:sz w:val="20"/>
          <w:szCs w:val="20"/>
        </w:rPr>
      </w:pPr>
      <w:r w:rsidRPr="006D382C">
        <w:rPr>
          <w:rFonts w:ascii="Arial" w:hAnsi="Arial" w:cs="Arial"/>
          <w:sz w:val="20"/>
          <w:szCs w:val="20"/>
        </w:rPr>
        <w:t>"</w:t>
      </w:r>
      <w:r w:rsidR="00740575" w:rsidRPr="006D382C">
        <w:rPr>
          <w:rFonts w:ascii="Arial" w:hAnsi="Arial" w:cs="Arial"/>
          <w:sz w:val="20"/>
          <w:szCs w:val="20"/>
        </w:rPr>
        <w:t>Sadarbības projekts, kuram šogad jau ir piektais gads, pierāda tā ilgtspēju, jo to ik gadu izmanto aptuveni 700 skolēni. Turklāt pārvietošanās ar vil</w:t>
      </w:r>
      <w:r w:rsidR="00DD7C70" w:rsidRPr="006D382C">
        <w:rPr>
          <w:rFonts w:ascii="Arial" w:hAnsi="Arial" w:cs="Arial"/>
          <w:sz w:val="20"/>
          <w:szCs w:val="20"/>
        </w:rPr>
        <w:t>cienu ir videi saudzējoši. Laiks, ko pavada ceļā ļauj iepazīt arī valsts ģeogrāfiju, savukārt nonākot Ķegumā vai Jūrmalā, seko nākamais izglītošanās ceļš vēsturiskajā mantojumā vai efektīvā enerģijas lietošanā”</w:t>
      </w:r>
      <w:r w:rsidR="0058408E" w:rsidRPr="006D382C">
        <w:rPr>
          <w:rFonts w:ascii="Arial" w:hAnsi="Arial" w:cs="Arial"/>
          <w:sz w:val="20"/>
          <w:szCs w:val="20"/>
        </w:rPr>
        <w:t>,</w:t>
      </w:r>
      <w:r w:rsidR="00DD7C70" w:rsidRPr="006D382C">
        <w:rPr>
          <w:rFonts w:ascii="Arial" w:hAnsi="Arial" w:cs="Arial"/>
          <w:sz w:val="20"/>
          <w:szCs w:val="20"/>
        </w:rPr>
        <w:t xml:space="preserve"> stāsta Ingrīda </w:t>
      </w:r>
      <w:proofErr w:type="spellStart"/>
      <w:r w:rsidR="00DD7C70" w:rsidRPr="006D382C">
        <w:rPr>
          <w:rFonts w:ascii="Arial" w:hAnsi="Arial" w:cs="Arial"/>
          <w:sz w:val="20"/>
          <w:szCs w:val="20"/>
        </w:rPr>
        <w:t>Lāce</w:t>
      </w:r>
      <w:proofErr w:type="spellEnd"/>
      <w:r w:rsidR="00DD7C70" w:rsidRPr="006D382C">
        <w:rPr>
          <w:rFonts w:ascii="Arial" w:hAnsi="Arial" w:cs="Arial"/>
          <w:sz w:val="20"/>
          <w:szCs w:val="20"/>
        </w:rPr>
        <w:t>, AS "Latvenergo" Starptautisko attiecību un korporatīvās sociālās atbildības direktore.</w:t>
      </w:r>
    </w:p>
    <w:p w:rsidR="009F1CFF" w:rsidRPr="006D382C" w:rsidRDefault="009F1CFF" w:rsidP="006D382C">
      <w:pPr>
        <w:ind w:firstLine="720"/>
        <w:jc w:val="both"/>
        <w:rPr>
          <w:rFonts w:ascii="Arial" w:hAnsi="Arial" w:cs="Arial"/>
          <w:sz w:val="20"/>
          <w:szCs w:val="20"/>
        </w:rPr>
      </w:pPr>
      <w:r w:rsidRPr="006D382C">
        <w:rPr>
          <w:rFonts w:ascii="Arial" w:hAnsi="Arial" w:cs="Arial"/>
          <w:sz w:val="20"/>
          <w:szCs w:val="20"/>
        </w:rPr>
        <w:t xml:space="preserve">"Pasažieru vilciens" kā sociāli atbildīgs uzņēmums labprāt iesaistās gan sabiedrības izglītošanā par mūsu uzņēmuma vērtībām tuviem tematiem, gan pats ar savu darbību demonstrē rūpes par vidi. Mūsu elektrovilcieni, pārvadājot pasažierus, patērē vērā ņemamu elektroenerģijas daudzumu, esam liels uzņēmums, tādēļ ir tikai pašsaprotami, ka esam ieviesuši gudras </w:t>
      </w:r>
      <w:proofErr w:type="spellStart"/>
      <w:r w:rsidRPr="006D382C">
        <w:rPr>
          <w:rFonts w:ascii="Arial" w:hAnsi="Arial" w:cs="Arial"/>
          <w:sz w:val="20"/>
          <w:szCs w:val="20"/>
        </w:rPr>
        <w:t>energopārvaldības</w:t>
      </w:r>
      <w:proofErr w:type="spellEnd"/>
      <w:r w:rsidRPr="006D382C">
        <w:rPr>
          <w:rFonts w:ascii="Arial" w:hAnsi="Arial" w:cs="Arial"/>
          <w:sz w:val="20"/>
          <w:szCs w:val="20"/>
        </w:rPr>
        <w:t xml:space="preserve"> sistēmu. Tas nozīmē, ka nemitīgi meklējam, kur iespējams tērēt mazāk, kur varam </w:t>
      </w:r>
      <w:proofErr w:type="spellStart"/>
      <w:r w:rsidRPr="006D382C">
        <w:rPr>
          <w:rFonts w:ascii="Arial" w:hAnsi="Arial" w:cs="Arial"/>
          <w:sz w:val="20"/>
          <w:szCs w:val="20"/>
        </w:rPr>
        <w:t>efektivizēt</w:t>
      </w:r>
      <w:proofErr w:type="spellEnd"/>
      <w:r w:rsidRPr="006D382C">
        <w:rPr>
          <w:rFonts w:ascii="Arial" w:hAnsi="Arial" w:cs="Arial"/>
          <w:sz w:val="20"/>
          <w:szCs w:val="20"/>
        </w:rPr>
        <w:t xml:space="preserve"> procesus, lai elektroenerģija, kuru patērējam, būtu izlietota jēgpilni. Manuprāt, šajās klašu ekskursijās skolēni var saņemt ne tikai visaptverošu priekšstatu par elektroenerģijas ražošanu, bet arī brauciens vilcienā ir pilnvērtīga ekskursijas daļa un ļoti sasaucas ar tām zināšanām, kuras viņi iegūst Enerģētikas muzejā Ķegumā un Energoefektivitātes centrā Jūrmalā," saka AS "Pasažieru vilciens" valdes priekšsēdētājs </w:t>
      </w:r>
      <w:proofErr w:type="spellStart"/>
      <w:r w:rsidRPr="006D382C">
        <w:rPr>
          <w:rFonts w:ascii="Arial" w:hAnsi="Arial" w:cs="Arial"/>
          <w:sz w:val="20"/>
          <w:szCs w:val="20"/>
        </w:rPr>
        <w:t>Rodžers</w:t>
      </w:r>
      <w:proofErr w:type="spellEnd"/>
      <w:r w:rsidRPr="006D382C">
        <w:rPr>
          <w:rFonts w:ascii="Arial" w:hAnsi="Arial" w:cs="Arial"/>
          <w:sz w:val="20"/>
          <w:szCs w:val="20"/>
        </w:rPr>
        <w:t xml:space="preserve"> Jānis </w:t>
      </w:r>
      <w:proofErr w:type="spellStart"/>
      <w:r w:rsidRPr="006D382C">
        <w:rPr>
          <w:rFonts w:ascii="Arial" w:hAnsi="Arial" w:cs="Arial"/>
          <w:sz w:val="20"/>
          <w:szCs w:val="20"/>
        </w:rPr>
        <w:t>Grigulis</w:t>
      </w:r>
      <w:proofErr w:type="spellEnd"/>
      <w:r w:rsidRPr="006D382C">
        <w:rPr>
          <w:rFonts w:ascii="Arial" w:hAnsi="Arial" w:cs="Arial"/>
          <w:sz w:val="20"/>
          <w:szCs w:val="20"/>
        </w:rPr>
        <w:t>.</w:t>
      </w:r>
    </w:p>
    <w:p w:rsidR="005A48A8" w:rsidRPr="006D382C" w:rsidRDefault="005A48A8" w:rsidP="006D382C">
      <w:pPr>
        <w:ind w:firstLine="720"/>
        <w:jc w:val="both"/>
        <w:rPr>
          <w:rFonts w:ascii="Arial" w:hAnsi="Arial" w:cs="Arial"/>
          <w:sz w:val="20"/>
          <w:szCs w:val="20"/>
        </w:rPr>
      </w:pPr>
      <w:r w:rsidRPr="006D382C">
        <w:rPr>
          <w:rFonts w:ascii="Arial" w:hAnsi="Arial" w:cs="Arial"/>
          <w:sz w:val="20"/>
          <w:szCs w:val="20"/>
          <w:u w:val="single"/>
        </w:rPr>
        <w:t>Pieteikšanās</w:t>
      </w:r>
      <w:r w:rsidRPr="006D382C">
        <w:rPr>
          <w:rFonts w:ascii="Arial" w:hAnsi="Arial" w:cs="Arial"/>
          <w:sz w:val="20"/>
          <w:szCs w:val="20"/>
        </w:rPr>
        <w:t xml:space="preserve"> - grupas (no 10 līdz 30 cilvēkiem) atbildīgajai personai 5 darba dienas iepriekš nepiecie</w:t>
      </w:r>
      <w:r w:rsidR="00DD7C70" w:rsidRPr="006D382C">
        <w:rPr>
          <w:rFonts w:ascii="Arial" w:hAnsi="Arial" w:cs="Arial"/>
          <w:sz w:val="20"/>
          <w:szCs w:val="20"/>
        </w:rPr>
        <w:t xml:space="preserve">šams pieteikties ekskursijai uz </w:t>
      </w:r>
      <w:r w:rsidRPr="006D382C">
        <w:rPr>
          <w:rFonts w:ascii="Arial" w:hAnsi="Arial" w:cs="Arial"/>
          <w:sz w:val="20"/>
          <w:szCs w:val="20"/>
        </w:rPr>
        <w:t xml:space="preserve">Enerģētikas muzeju Ķegumā (e-pasta adrese: </w:t>
      </w:r>
      <w:proofErr w:type="spellStart"/>
      <w:r w:rsidRPr="006D382C">
        <w:rPr>
          <w:rFonts w:ascii="Arial" w:hAnsi="Arial" w:cs="Arial"/>
          <w:sz w:val="20"/>
          <w:szCs w:val="20"/>
        </w:rPr>
        <w:t>muzejs@latvenergo.lv</w:t>
      </w:r>
      <w:proofErr w:type="spellEnd"/>
      <w:r w:rsidRPr="006D382C">
        <w:rPr>
          <w:rFonts w:ascii="Arial" w:hAnsi="Arial" w:cs="Arial"/>
          <w:sz w:val="20"/>
          <w:szCs w:val="20"/>
        </w:rPr>
        <w:t xml:space="preserve">, tālruņa nr.: 65010355), </w:t>
      </w:r>
      <w:proofErr w:type="spellStart"/>
      <w:r w:rsidRPr="006D382C">
        <w:rPr>
          <w:rFonts w:ascii="Arial" w:hAnsi="Arial" w:cs="Arial"/>
          <w:i/>
          <w:sz w:val="20"/>
          <w:szCs w:val="20"/>
        </w:rPr>
        <w:t>Elektrum</w:t>
      </w:r>
      <w:proofErr w:type="spellEnd"/>
      <w:r w:rsidRPr="006D382C">
        <w:rPr>
          <w:rFonts w:ascii="Arial" w:hAnsi="Arial" w:cs="Arial"/>
          <w:sz w:val="20"/>
          <w:szCs w:val="20"/>
        </w:rPr>
        <w:t xml:space="preserve"> Energoefektivitātes centru Jūrmalā (</w:t>
      </w:r>
      <w:r w:rsidR="009F1CFF" w:rsidRPr="006D382C">
        <w:rPr>
          <w:rFonts w:ascii="Arial" w:hAnsi="Arial" w:cs="Arial"/>
          <w:sz w:val="20"/>
          <w:szCs w:val="20"/>
        </w:rPr>
        <w:t xml:space="preserve">aizpildīt pieteikuma anketu: </w:t>
      </w:r>
      <w:hyperlink r:id="rId8" w:history="1">
        <w:r w:rsidR="009F1CFF" w:rsidRPr="006D382C">
          <w:rPr>
            <w:rStyle w:val="Hyperlink"/>
            <w:sz w:val="20"/>
            <w:szCs w:val="20"/>
          </w:rPr>
          <w:t>https://www.elektrum.lv/lv/majai/energoefektivitate/energoefektivitates-centru/pieteikties-ekskursijai/</w:t>
        </w:r>
      </w:hyperlink>
      <w:r w:rsidRPr="006D382C">
        <w:rPr>
          <w:rFonts w:ascii="Arial" w:hAnsi="Arial" w:cs="Arial"/>
          <w:sz w:val="20"/>
          <w:szCs w:val="20"/>
        </w:rPr>
        <w:t xml:space="preserve">). </w:t>
      </w:r>
    </w:p>
    <w:p w:rsidR="005A48A8" w:rsidRPr="006D382C" w:rsidRDefault="005A48A8" w:rsidP="006D382C">
      <w:pPr>
        <w:ind w:firstLine="720"/>
        <w:jc w:val="both"/>
        <w:rPr>
          <w:rFonts w:ascii="Arial" w:hAnsi="Arial" w:cs="Arial"/>
          <w:sz w:val="20"/>
          <w:szCs w:val="20"/>
        </w:rPr>
      </w:pPr>
      <w:r w:rsidRPr="006D382C">
        <w:rPr>
          <w:rFonts w:ascii="Arial" w:hAnsi="Arial" w:cs="Arial"/>
          <w:sz w:val="20"/>
          <w:szCs w:val="20"/>
        </w:rPr>
        <w:t>Katrai grupai tiks izstrādāts, saskaņots un nosūtīs izdevīgākais brauciena laika plāns un maršruts, iekļaujot arī Enerģētikas muzeja vai Energoefektivitātes centra apmeklējumu.</w:t>
      </w:r>
    </w:p>
    <w:p w:rsidR="00DE336F" w:rsidRDefault="005A48A8" w:rsidP="006D382C">
      <w:pPr>
        <w:ind w:firstLine="720"/>
        <w:jc w:val="both"/>
        <w:rPr>
          <w:rFonts w:ascii="Arial" w:hAnsi="Arial" w:cs="Arial"/>
          <w:sz w:val="20"/>
          <w:szCs w:val="20"/>
        </w:rPr>
      </w:pPr>
      <w:r w:rsidRPr="006D382C">
        <w:rPr>
          <w:rFonts w:ascii="Arial" w:hAnsi="Arial" w:cs="Arial"/>
          <w:sz w:val="20"/>
          <w:szCs w:val="20"/>
        </w:rPr>
        <w:t xml:space="preserve">Apskatīt vilciena kustības grafiku un izvēlēties ērtāko reisu iespējams </w:t>
      </w:r>
      <w:hyperlink r:id="rId9" w:history="1">
        <w:r w:rsidR="006D382C" w:rsidRPr="00B42F64">
          <w:rPr>
            <w:rStyle w:val="Hyperlink"/>
            <w:rFonts w:ascii="Arial" w:hAnsi="Arial" w:cs="Arial"/>
            <w:sz w:val="20"/>
            <w:szCs w:val="20"/>
          </w:rPr>
          <w:t>www.pv.lv</w:t>
        </w:r>
      </w:hyperlink>
    </w:p>
    <w:p w:rsidR="006D382C" w:rsidRDefault="006D382C" w:rsidP="006D382C">
      <w:pPr>
        <w:ind w:firstLine="720"/>
        <w:jc w:val="both"/>
        <w:rPr>
          <w:rFonts w:ascii="Arial" w:hAnsi="Arial" w:cs="Arial"/>
          <w:sz w:val="20"/>
          <w:szCs w:val="20"/>
        </w:rPr>
      </w:pPr>
    </w:p>
    <w:p w:rsidR="006D382C" w:rsidRPr="006D382C" w:rsidRDefault="006D382C" w:rsidP="006D382C">
      <w:pPr>
        <w:ind w:firstLine="720"/>
        <w:jc w:val="both"/>
        <w:rPr>
          <w:rFonts w:ascii="Arial" w:hAnsi="Arial" w:cs="Arial"/>
          <w:sz w:val="20"/>
          <w:szCs w:val="20"/>
        </w:rPr>
      </w:pPr>
    </w:p>
    <w:p w:rsidR="00591B1F" w:rsidRPr="006D382C" w:rsidRDefault="00591B1F" w:rsidP="006D382C">
      <w:pPr>
        <w:spacing w:after="0"/>
        <w:jc w:val="both"/>
        <w:rPr>
          <w:rFonts w:ascii="Arial" w:hAnsi="Arial" w:cs="Arial"/>
          <w:sz w:val="20"/>
          <w:szCs w:val="20"/>
        </w:rPr>
      </w:pPr>
      <w:r w:rsidRPr="006D382C">
        <w:rPr>
          <w:rFonts w:ascii="Arial" w:hAnsi="Arial" w:cs="Arial"/>
          <w:sz w:val="20"/>
          <w:szCs w:val="20"/>
        </w:rPr>
        <w:t xml:space="preserve">Ivita </w:t>
      </w:r>
      <w:proofErr w:type="spellStart"/>
      <w:r w:rsidRPr="006D382C">
        <w:rPr>
          <w:rFonts w:ascii="Arial" w:hAnsi="Arial" w:cs="Arial"/>
          <w:sz w:val="20"/>
          <w:szCs w:val="20"/>
        </w:rPr>
        <w:t>Bidere</w:t>
      </w:r>
      <w:proofErr w:type="spellEnd"/>
    </w:p>
    <w:p w:rsidR="00591B1F" w:rsidRPr="006D382C" w:rsidRDefault="00591B1F" w:rsidP="006D382C">
      <w:pPr>
        <w:pStyle w:val="NoSpacing"/>
        <w:spacing w:line="276" w:lineRule="auto"/>
        <w:jc w:val="both"/>
        <w:rPr>
          <w:rFonts w:ascii="Arial" w:hAnsi="Arial" w:cs="Arial"/>
          <w:sz w:val="20"/>
          <w:szCs w:val="20"/>
        </w:rPr>
      </w:pPr>
      <w:r w:rsidRPr="006D382C">
        <w:rPr>
          <w:rFonts w:ascii="Arial" w:hAnsi="Arial" w:cs="Arial"/>
          <w:sz w:val="20"/>
          <w:szCs w:val="20"/>
        </w:rPr>
        <w:t>AS “Latvenergo”</w:t>
      </w:r>
    </w:p>
    <w:p w:rsidR="00591B1F" w:rsidRPr="006D382C" w:rsidRDefault="00591B1F" w:rsidP="006D382C">
      <w:pPr>
        <w:pStyle w:val="NoSpacing"/>
        <w:spacing w:line="276" w:lineRule="auto"/>
        <w:jc w:val="both"/>
        <w:rPr>
          <w:rFonts w:ascii="Arial" w:hAnsi="Arial" w:cs="Arial"/>
          <w:sz w:val="20"/>
          <w:szCs w:val="20"/>
        </w:rPr>
      </w:pPr>
      <w:r w:rsidRPr="006D382C">
        <w:rPr>
          <w:rFonts w:ascii="Arial" w:hAnsi="Arial" w:cs="Arial"/>
          <w:sz w:val="20"/>
          <w:szCs w:val="20"/>
        </w:rPr>
        <w:t>Preses sekretāre</w:t>
      </w:r>
    </w:p>
    <w:p w:rsidR="00591B1F" w:rsidRPr="006D382C" w:rsidRDefault="00591B1F" w:rsidP="006D382C">
      <w:pPr>
        <w:pStyle w:val="NoSpacing"/>
        <w:spacing w:line="276" w:lineRule="auto"/>
        <w:jc w:val="both"/>
        <w:rPr>
          <w:rFonts w:ascii="Arial" w:hAnsi="Arial" w:cs="Arial"/>
          <w:sz w:val="20"/>
          <w:szCs w:val="20"/>
        </w:rPr>
      </w:pPr>
      <w:r w:rsidRPr="006D382C">
        <w:rPr>
          <w:rFonts w:ascii="Arial" w:hAnsi="Arial" w:cs="Arial"/>
          <w:sz w:val="20"/>
          <w:szCs w:val="20"/>
        </w:rPr>
        <w:t>Tālr.: 67728809; 29279158</w:t>
      </w:r>
    </w:p>
    <w:p w:rsidR="00591B1F" w:rsidRPr="006D382C" w:rsidRDefault="00734C6D" w:rsidP="006D382C">
      <w:pPr>
        <w:pStyle w:val="NoSpacing"/>
        <w:spacing w:line="276" w:lineRule="auto"/>
        <w:jc w:val="both"/>
        <w:rPr>
          <w:rFonts w:ascii="Arial" w:hAnsi="Arial" w:cs="Arial"/>
          <w:sz w:val="20"/>
          <w:szCs w:val="20"/>
        </w:rPr>
      </w:pPr>
      <w:hyperlink r:id="rId10" w:history="1">
        <w:r w:rsidR="00B83ABB" w:rsidRPr="006D382C">
          <w:rPr>
            <w:rStyle w:val="Hyperlink"/>
            <w:rFonts w:ascii="Arial" w:hAnsi="Arial" w:cs="Arial"/>
            <w:sz w:val="20"/>
            <w:szCs w:val="20"/>
          </w:rPr>
          <w:t>ivita.bidere@latvenergo.lv</w:t>
        </w:r>
      </w:hyperlink>
    </w:p>
    <w:p w:rsidR="00B83ABB" w:rsidRPr="006D382C" w:rsidRDefault="00B83ABB" w:rsidP="006D382C">
      <w:pPr>
        <w:pStyle w:val="NoSpacing"/>
        <w:spacing w:line="276" w:lineRule="auto"/>
        <w:ind w:firstLine="720"/>
        <w:jc w:val="both"/>
        <w:rPr>
          <w:rFonts w:ascii="Arial" w:hAnsi="Arial" w:cs="Arial"/>
          <w:sz w:val="20"/>
          <w:szCs w:val="20"/>
        </w:rPr>
      </w:pPr>
    </w:p>
    <w:sectPr w:rsidR="00B83ABB" w:rsidRPr="006D382C" w:rsidSect="009A68A0">
      <w:headerReference w:type="default" r:id="rId11"/>
      <w:footerReference w:type="default" r:id="rId12"/>
      <w:headerReference w:type="first" r:id="rId13"/>
      <w:footerReference w:type="first" r:id="rId14"/>
      <w:pgSz w:w="11906" w:h="16838"/>
      <w:pgMar w:top="1440" w:right="1274" w:bottom="567" w:left="1418"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C6D" w:rsidRDefault="00734C6D" w:rsidP="00323C75">
      <w:pPr>
        <w:spacing w:after="0" w:line="240" w:lineRule="auto"/>
      </w:pPr>
      <w:r>
        <w:separator/>
      </w:r>
    </w:p>
  </w:endnote>
  <w:endnote w:type="continuationSeparator" w:id="0">
    <w:p w:rsidR="00734C6D" w:rsidRDefault="00734C6D" w:rsidP="00323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C75" w:rsidRDefault="00591B1F" w:rsidP="00323C75">
    <w:pPr>
      <w:pStyle w:val="Footer"/>
      <w:tabs>
        <w:tab w:val="clear" w:pos="8306"/>
        <w:tab w:val="right" w:pos="10206"/>
      </w:tabs>
      <w:ind w:left="-1800"/>
    </w:pPr>
    <w:r>
      <w:rPr>
        <w:noProof/>
        <w:lang w:eastAsia="lv-LV"/>
      </w:rPr>
      <w:drawing>
        <wp:anchor distT="0" distB="0" distL="114300" distR="114300" simplePos="0" relativeHeight="251658240" behindDoc="1" locked="0" layoutInCell="1" allowOverlap="1" wp14:anchorId="6D7C3C56" wp14:editId="5223A4E1">
          <wp:simplePos x="0" y="0"/>
          <wp:positionH relativeFrom="column">
            <wp:posOffset>-1138555</wp:posOffset>
          </wp:positionH>
          <wp:positionV relativeFrom="paragraph">
            <wp:posOffset>-5492115</wp:posOffset>
          </wp:positionV>
          <wp:extent cx="7810500" cy="5665573"/>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uns fonsss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0500" cy="5665573"/>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D19" w:rsidRDefault="009F0D19">
    <w:pPr>
      <w:pStyle w:val="Footer"/>
    </w:pPr>
    <w:r>
      <w:rPr>
        <w:noProof/>
        <w:lang w:eastAsia="lv-LV"/>
      </w:rPr>
      <w:drawing>
        <wp:anchor distT="0" distB="0" distL="114300" distR="114300" simplePos="0" relativeHeight="251660288" behindDoc="1" locked="0" layoutInCell="1" allowOverlap="1" wp14:anchorId="506B6004" wp14:editId="424F6A25">
          <wp:simplePos x="0" y="0"/>
          <wp:positionH relativeFrom="column">
            <wp:posOffset>-986155</wp:posOffset>
          </wp:positionH>
          <wp:positionV relativeFrom="paragraph">
            <wp:posOffset>-5169535</wp:posOffset>
          </wp:positionV>
          <wp:extent cx="7810500" cy="5665573"/>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uns fonsss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0500" cy="5665573"/>
                  </a:xfrm>
                  <a:prstGeom prst="rect">
                    <a:avLst/>
                  </a:prstGeom>
                </pic:spPr>
              </pic:pic>
            </a:graphicData>
          </a:graphic>
          <wp14:sizeRelH relativeFrom="page">
            <wp14:pctWidth>0</wp14:pctWidth>
          </wp14:sizeRelH>
          <wp14:sizeRelV relativeFrom="page">
            <wp14:pctHeight>0</wp14:pctHeight>
          </wp14:sizeRelV>
        </wp:anchor>
      </w:drawing>
    </w:r>
  </w:p>
  <w:p w:rsidR="009F0D19" w:rsidRDefault="009F0D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C6D" w:rsidRDefault="00734C6D" w:rsidP="00323C75">
      <w:pPr>
        <w:spacing w:after="0" w:line="240" w:lineRule="auto"/>
      </w:pPr>
      <w:r>
        <w:separator/>
      </w:r>
    </w:p>
  </w:footnote>
  <w:footnote w:type="continuationSeparator" w:id="0">
    <w:p w:rsidR="00734C6D" w:rsidRDefault="00734C6D" w:rsidP="00323C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D19" w:rsidRDefault="009F0D19">
    <w:pPr>
      <w:pStyle w:val="Header"/>
    </w:pPr>
  </w:p>
  <w:p w:rsidR="00323C75" w:rsidRDefault="00323C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0B4" w:rsidRDefault="006C05C4">
    <w:pPr>
      <w:pStyle w:val="Header"/>
    </w:pPr>
    <w:r>
      <w:rPr>
        <w:noProof/>
        <w:lang w:eastAsia="lv-LV"/>
      </w:rPr>
      <w:drawing>
        <wp:inline distT="0" distB="0" distL="0" distR="0" wp14:anchorId="3C792C79" wp14:editId="0FABE48B">
          <wp:extent cx="1856232" cy="4876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6232" cy="48768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C75"/>
    <w:rsid w:val="000233A5"/>
    <w:rsid w:val="00062FF1"/>
    <w:rsid w:val="0009183A"/>
    <w:rsid w:val="00093456"/>
    <w:rsid w:val="000B258B"/>
    <w:rsid w:val="000D0ADB"/>
    <w:rsid w:val="000E0829"/>
    <w:rsid w:val="001042D4"/>
    <w:rsid w:val="00183C7A"/>
    <w:rsid w:val="0019220F"/>
    <w:rsid w:val="001A2B4E"/>
    <w:rsid w:val="001E4DC9"/>
    <w:rsid w:val="002016A2"/>
    <w:rsid w:val="00206B75"/>
    <w:rsid w:val="00220492"/>
    <w:rsid w:val="0022530F"/>
    <w:rsid w:val="0024783A"/>
    <w:rsid w:val="00256765"/>
    <w:rsid w:val="002E09B3"/>
    <w:rsid w:val="002E1F47"/>
    <w:rsid w:val="0032085B"/>
    <w:rsid w:val="00323C75"/>
    <w:rsid w:val="00373A7B"/>
    <w:rsid w:val="003931C3"/>
    <w:rsid w:val="003C434F"/>
    <w:rsid w:val="003D1F3C"/>
    <w:rsid w:val="003D7F64"/>
    <w:rsid w:val="003E2D3A"/>
    <w:rsid w:val="00424F8B"/>
    <w:rsid w:val="00443342"/>
    <w:rsid w:val="0044511F"/>
    <w:rsid w:val="00452EDD"/>
    <w:rsid w:val="004833C0"/>
    <w:rsid w:val="004F0F7D"/>
    <w:rsid w:val="005016D3"/>
    <w:rsid w:val="005075D2"/>
    <w:rsid w:val="00522A62"/>
    <w:rsid w:val="005305CC"/>
    <w:rsid w:val="00531833"/>
    <w:rsid w:val="00551212"/>
    <w:rsid w:val="005638B6"/>
    <w:rsid w:val="005658EE"/>
    <w:rsid w:val="005766AC"/>
    <w:rsid w:val="0058408E"/>
    <w:rsid w:val="00591B1F"/>
    <w:rsid w:val="005A48A8"/>
    <w:rsid w:val="005B57B1"/>
    <w:rsid w:val="005F6E58"/>
    <w:rsid w:val="0065076E"/>
    <w:rsid w:val="006765D8"/>
    <w:rsid w:val="006831CA"/>
    <w:rsid w:val="006A7319"/>
    <w:rsid w:val="006B3F7E"/>
    <w:rsid w:val="006C05C4"/>
    <w:rsid w:val="006D382C"/>
    <w:rsid w:val="0070705B"/>
    <w:rsid w:val="00734C6D"/>
    <w:rsid w:val="00740575"/>
    <w:rsid w:val="007459F4"/>
    <w:rsid w:val="007B2AF2"/>
    <w:rsid w:val="007E09AB"/>
    <w:rsid w:val="00880088"/>
    <w:rsid w:val="00887CED"/>
    <w:rsid w:val="0089123A"/>
    <w:rsid w:val="008D3CFA"/>
    <w:rsid w:val="00923F14"/>
    <w:rsid w:val="009873DB"/>
    <w:rsid w:val="009A4F50"/>
    <w:rsid w:val="009A68A0"/>
    <w:rsid w:val="009F0D19"/>
    <w:rsid w:val="009F1CFF"/>
    <w:rsid w:val="00A313E8"/>
    <w:rsid w:val="00A3794E"/>
    <w:rsid w:val="00A45D2D"/>
    <w:rsid w:val="00A54D19"/>
    <w:rsid w:val="00AA2057"/>
    <w:rsid w:val="00AC0B81"/>
    <w:rsid w:val="00B1774A"/>
    <w:rsid w:val="00B24133"/>
    <w:rsid w:val="00B43092"/>
    <w:rsid w:val="00B83ABB"/>
    <w:rsid w:val="00B87848"/>
    <w:rsid w:val="00BC1D2A"/>
    <w:rsid w:val="00BD244E"/>
    <w:rsid w:val="00CA464D"/>
    <w:rsid w:val="00CE6249"/>
    <w:rsid w:val="00D32E8C"/>
    <w:rsid w:val="00D520B4"/>
    <w:rsid w:val="00D532D7"/>
    <w:rsid w:val="00DC1AE2"/>
    <w:rsid w:val="00DC265D"/>
    <w:rsid w:val="00DD7C70"/>
    <w:rsid w:val="00DE336F"/>
    <w:rsid w:val="00E136CD"/>
    <w:rsid w:val="00E255AE"/>
    <w:rsid w:val="00E77323"/>
    <w:rsid w:val="00EC5548"/>
    <w:rsid w:val="00ED291D"/>
    <w:rsid w:val="00F14424"/>
    <w:rsid w:val="00F23312"/>
    <w:rsid w:val="00F40AE4"/>
    <w:rsid w:val="00F50E97"/>
    <w:rsid w:val="00FA5682"/>
    <w:rsid w:val="00FC153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3C75"/>
    <w:pPr>
      <w:tabs>
        <w:tab w:val="center" w:pos="4153"/>
        <w:tab w:val="right" w:pos="8306"/>
      </w:tabs>
      <w:spacing w:after="0" w:line="240" w:lineRule="auto"/>
    </w:pPr>
  </w:style>
  <w:style w:type="character" w:customStyle="1" w:styleId="HeaderChar">
    <w:name w:val="Header Char"/>
    <w:basedOn w:val="DefaultParagraphFont"/>
    <w:link w:val="Header"/>
    <w:uiPriority w:val="99"/>
    <w:rsid w:val="00323C75"/>
  </w:style>
  <w:style w:type="paragraph" w:styleId="Footer">
    <w:name w:val="footer"/>
    <w:basedOn w:val="Normal"/>
    <w:link w:val="FooterChar"/>
    <w:uiPriority w:val="99"/>
    <w:unhideWhenUsed/>
    <w:rsid w:val="00323C75"/>
    <w:pPr>
      <w:tabs>
        <w:tab w:val="center" w:pos="4153"/>
        <w:tab w:val="right" w:pos="8306"/>
      </w:tabs>
      <w:spacing w:after="0" w:line="240" w:lineRule="auto"/>
    </w:pPr>
  </w:style>
  <w:style w:type="character" w:customStyle="1" w:styleId="FooterChar">
    <w:name w:val="Footer Char"/>
    <w:basedOn w:val="DefaultParagraphFont"/>
    <w:link w:val="Footer"/>
    <w:uiPriority w:val="99"/>
    <w:rsid w:val="00323C75"/>
  </w:style>
  <w:style w:type="paragraph" w:styleId="BalloonText">
    <w:name w:val="Balloon Text"/>
    <w:basedOn w:val="Normal"/>
    <w:link w:val="BalloonTextChar"/>
    <w:uiPriority w:val="99"/>
    <w:semiHidden/>
    <w:unhideWhenUsed/>
    <w:rsid w:val="00323C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C75"/>
    <w:rPr>
      <w:rFonts w:ascii="Tahoma" w:hAnsi="Tahoma" w:cs="Tahoma"/>
      <w:sz w:val="16"/>
      <w:szCs w:val="16"/>
    </w:rPr>
  </w:style>
  <w:style w:type="character" w:customStyle="1" w:styleId="apple-converted-space">
    <w:name w:val="apple-converted-space"/>
    <w:basedOn w:val="DefaultParagraphFont"/>
    <w:rsid w:val="00591B1F"/>
  </w:style>
  <w:style w:type="paragraph" w:styleId="NoSpacing">
    <w:name w:val="No Spacing"/>
    <w:uiPriority w:val="1"/>
    <w:qFormat/>
    <w:rsid w:val="00591B1F"/>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B83ABB"/>
    <w:rPr>
      <w:color w:val="0000FF" w:themeColor="hyperlink"/>
      <w:u w:val="single"/>
    </w:rPr>
  </w:style>
  <w:style w:type="paragraph" w:customStyle="1" w:styleId="Footnotes">
    <w:name w:val="Footnotes"/>
    <w:basedOn w:val="Normal"/>
    <w:link w:val="FootnotesChar"/>
    <w:qFormat/>
    <w:rsid w:val="00B83ABB"/>
    <w:pPr>
      <w:spacing w:after="60" w:line="240" w:lineRule="auto"/>
      <w:jc w:val="both"/>
    </w:pPr>
    <w:rPr>
      <w:rFonts w:ascii="Arial" w:eastAsia="Times New Roman" w:hAnsi="Arial" w:cs="Times New Roman"/>
      <w:iCs/>
      <w:sz w:val="16"/>
      <w:szCs w:val="20"/>
      <w:lang w:val="en-GB"/>
    </w:rPr>
  </w:style>
  <w:style w:type="character" w:customStyle="1" w:styleId="FootnotesChar">
    <w:name w:val="Footnotes Char"/>
    <w:basedOn w:val="DefaultParagraphFont"/>
    <w:link w:val="Footnotes"/>
    <w:rsid w:val="00B83ABB"/>
    <w:rPr>
      <w:rFonts w:ascii="Arial" w:eastAsia="Times New Roman" w:hAnsi="Arial" w:cs="Times New Roman"/>
      <w:iCs/>
      <w:sz w:val="16"/>
      <w:szCs w:val="20"/>
      <w:lang w:val="en-GB"/>
    </w:rPr>
  </w:style>
  <w:style w:type="paragraph" w:styleId="BodyTextIndent">
    <w:name w:val="Body Text Indent"/>
    <w:basedOn w:val="Normal"/>
    <w:link w:val="BodyTextIndentChar"/>
    <w:semiHidden/>
    <w:rsid w:val="00A3794E"/>
    <w:pPr>
      <w:spacing w:after="0" w:line="240" w:lineRule="auto"/>
      <w:ind w:left="708"/>
      <w:outlineLvl w:val="0"/>
    </w:pPr>
    <w:rPr>
      <w:rFonts w:ascii="Times New Roman" w:eastAsia="Times New Roman" w:hAnsi="Times New Roman" w:cs="Times New Roman"/>
      <w:bCs/>
      <w:i/>
      <w:iCs/>
      <w:sz w:val="24"/>
      <w:szCs w:val="28"/>
      <w:lang w:eastAsia="ru-RU"/>
    </w:rPr>
  </w:style>
  <w:style w:type="character" w:customStyle="1" w:styleId="BodyTextIndentChar">
    <w:name w:val="Body Text Indent Char"/>
    <w:basedOn w:val="DefaultParagraphFont"/>
    <w:link w:val="BodyTextIndent"/>
    <w:semiHidden/>
    <w:rsid w:val="00A3794E"/>
    <w:rPr>
      <w:rFonts w:ascii="Times New Roman" w:eastAsia="Times New Roman" w:hAnsi="Times New Roman" w:cs="Times New Roman"/>
      <w:bCs/>
      <w:i/>
      <w:iCs/>
      <w:sz w:val="24"/>
      <w:szCs w:val="28"/>
      <w:lang w:eastAsia="ru-RU"/>
    </w:rPr>
  </w:style>
  <w:style w:type="character" w:styleId="CommentReference">
    <w:name w:val="annotation reference"/>
    <w:basedOn w:val="DefaultParagraphFont"/>
    <w:uiPriority w:val="99"/>
    <w:semiHidden/>
    <w:unhideWhenUsed/>
    <w:rsid w:val="000E0829"/>
    <w:rPr>
      <w:sz w:val="16"/>
      <w:szCs w:val="16"/>
    </w:rPr>
  </w:style>
  <w:style w:type="paragraph" w:styleId="CommentText">
    <w:name w:val="annotation text"/>
    <w:basedOn w:val="Normal"/>
    <w:link w:val="CommentTextChar"/>
    <w:uiPriority w:val="99"/>
    <w:semiHidden/>
    <w:unhideWhenUsed/>
    <w:rsid w:val="000E0829"/>
    <w:pPr>
      <w:spacing w:line="240" w:lineRule="auto"/>
    </w:pPr>
    <w:rPr>
      <w:sz w:val="20"/>
      <w:szCs w:val="20"/>
    </w:rPr>
  </w:style>
  <w:style w:type="character" w:customStyle="1" w:styleId="CommentTextChar">
    <w:name w:val="Comment Text Char"/>
    <w:basedOn w:val="DefaultParagraphFont"/>
    <w:link w:val="CommentText"/>
    <w:uiPriority w:val="99"/>
    <w:semiHidden/>
    <w:rsid w:val="000E0829"/>
    <w:rPr>
      <w:sz w:val="20"/>
      <w:szCs w:val="20"/>
    </w:rPr>
  </w:style>
  <w:style w:type="paragraph" w:styleId="CommentSubject">
    <w:name w:val="annotation subject"/>
    <w:basedOn w:val="CommentText"/>
    <w:next w:val="CommentText"/>
    <w:link w:val="CommentSubjectChar"/>
    <w:uiPriority w:val="99"/>
    <w:semiHidden/>
    <w:unhideWhenUsed/>
    <w:rsid w:val="000E0829"/>
    <w:rPr>
      <w:b/>
      <w:bCs/>
    </w:rPr>
  </w:style>
  <w:style w:type="character" w:customStyle="1" w:styleId="CommentSubjectChar">
    <w:name w:val="Comment Subject Char"/>
    <w:basedOn w:val="CommentTextChar"/>
    <w:link w:val="CommentSubject"/>
    <w:uiPriority w:val="99"/>
    <w:semiHidden/>
    <w:rsid w:val="000E0829"/>
    <w:rPr>
      <w:b/>
      <w:bCs/>
      <w:sz w:val="20"/>
      <w:szCs w:val="20"/>
    </w:rPr>
  </w:style>
  <w:style w:type="character" w:styleId="Strong">
    <w:name w:val="Strong"/>
    <w:basedOn w:val="DefaultParagraphFont"/>
    <w:qFormat/>
    <w:rsid w:val="006765D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3C75"/>
    <w:pPr>
      <w:tabs>
        <w:tab w:val="center" w:pos="4153"/>
        <w:tab w:val="right" w:pos="8306"/>
      </w:tabs>
      <w:spacing w:after="0" w:line="240" w:lineRule="auto"/>
    </w:pPr>
  </w:style>
  <w:style w:type="character" w:customStyle="1" w:styleId="HeaderChar">
    <w:name w:val="Header Char"/>
    <w:basedOn w:val="DefaultParagraphFont"/>
    <w:link w:val="Header"/>
    <w:uiPriority w:val="99"/>
    <w:rsid w:val="00323C75"/>
  </w:style>
  <w:style w:type="paragraph" w:styleId="Footer">
    <w:name w:val="footer"/>
    <w:basedOn w:val="Normal"/>
    <w:link w:val="FooterChar"/>
    <w:uiPriority w:val="99"/>
    <w:unhideWhenUsed/>
    <w:rsid w:val="00323C75"/>
    <w:pPr>
      <w:tabs>
        <w:tab w:val="center" w:pos="4153"/>
        <w:tab w:val="right" w:pos="8306"/>
      </w:tabs>
      <w:spacing w:after="0" w:line="240" w:lineRule="auto"/>
    </w:pPr>
  </w:style>
  <w:style w:type="character" w:customStyle="1" w:styleId="FooterChar">
    <w:name w:val="Footer Char"/>
    <w:basedOn w:val="DefaultParagraphFont"/>
    <w:link w:val="Footer"/>
    <w:uiPriority w:val="99"/>
    <w:rsid w:val="00323C75"/>
  </w:style>
  <w:style w:type="paragraph" w:styleId="BalloonText">
    <w:name w:val="Balloon Text"/>
    <w:basedOn w:val="Normal"/>
    <w:link w:val="BalloonTextChar"/>
    <w:uiPriority w:val="99"/>
    <w:semiHidden/>
    <w:unhideWhenUsed/>
    <w:rsid w:val="00323C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C75"/>
    <w:rPr>
      <w:rFonts w:ascii="Tahoma" w:hAnsi="Tahoma" w:cs="Tahoma"/>
      <w:sz w:val="16"/>
      <w:szCs w:val="16"/>
    </w:rPr>
  </w:style>
  <w:style w:type="character" w:customStyle="1" w:styleId="apple-converted-space">
    <w:name w:val="apple-converted-space"/>
    <w:basedOn w:val="DefaultParagraphFont"/>
    <w:rsid w:val="00591B1F"/>
  </w:style>
  <w:style w:type="paragraph" w:styleId="NoSpacing">
    <w:name w:val="No Spacing"/>
    <w:uiPriority w:val="1"/>
    <w:qFormat/>
    <w:rsid w:val="00591B1F"/>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B83ABB"/>
    <w:rPr>
      <w:color w:val="0000FF" w:themeColor="hyperlink"/>
      <w:u w:val="single"/>
    </w:rPr>
  </w:style>
  <w:style w:type="paragraph" w:customStyle="1" w:styleId="Footnotes">
    <w:name w:val="Footnotes"/>
    <w:basedOn w:val="Normal"/>
    <w:link w:val="FootnotesChar"/>
    <w:qFormat/>
    <w:rsid w:val="00B83ABB"/>
    <w:pPr>
      <w:spacing w:after="60" w:line="240" w:lineRule="auto"/>
      <w:jc w:val="both"/>
    </w:pPr>
    <w:rPr>
      <w:rFonts w:ascii="Arial" w:eastAsia="Times New Roman" w:hAnsi="Arial" w:cs="Times New Roman"/>
      <w:iCs/>
      <w:sz w:val="16"/>
      <w:szCs w:val="20"/>
      <w:lang w:val="en-GB"/>
    </w:rPr>
  </w:style>
  <w:style w:type="character" w:customStyle="1" w:styleId="FootnotesChar">
    <w:name w:val="Footnotes Char"/>
    <w:basedOn w:val="DefaultParagraphFont"/>
    <w:link w:val="Footnotes"/>
    <w:rsid w:val="00B83ABB"/>
    <w:rPr>
      <w:rFonts w:ascii="Arial" w:eastAsia="Times New Roman" w:hAnsi="Arial" w:cs="Times New Roman"/>
      <w:iCs/>
      <w:sz w:val="16"/>
      <w:szCs w:val="20"/>
      <w:lang w:val="en-GB"/>
    </w:rPr>
  </w:style>
  <w:style w:type="paragraph" w:styleId="BodyTextIndent">
    <w:name w:val="Body Text Indent"/>
    <w:basedOn w:val="Normal"/>
    <w:link w:val="BodyTextIndentChar"/>
    <w:semiHidden/>
    <w:rsid w:val="00A3794E"/>
    <w:pPr>
      <w:spacing w:after="0" w:line="240" w:lineRule="auto"/>
      <w:ind w:left="708"/>
      <w:outlineLvl w:val="0"/>
    </w:pPr>
    <w:rPr>
      <w:rFonts w:ascii="Times New Roman" w:eastAsia="Times New Roman" w:hAnsi="Times New Roman" w:cs="Times New Roman"/>
      <w:bCs/>
      <w:i/>
      <w:iCs/>
      <w:sz w:val="24"/>
      <w:szCs w:val="28"/>
      <w:lang w:eastAsia="ru-RU"/>
    </w:rPr>
  </w:style>
  <w:style w:type="character" w:customStyle="1" w:styleId="BodyTextIndentChar">
    <w:name w:val="Body Text Indent Char"/>
    <w:basedOn w:val="DefaultParagraphFont"/>
    <w:link w:val="BodyTextIndent"/>
    <w:semiHidden/>
    <w:rsid w:val="00A3794E"/>
    <w:rPr>
      <w:rFonts w:ascii="Times New Roman" w:eastAsia="Times New Roman" w:hAnsi="Times New Roman" w:cs="Times New Roman"/>
      <w:bCs/>
      <w:i/>
      <w:iCs/>
      <w:sz w:val="24"/>
      <w:szCs w:val="28"/>
      <w:lang w:eastAsia="ru-RU"/>
    </w:rPr>
  </w:style>
  <w:style w:type="character" w:styleId="CommentReference">
    <w:name w:val="annotation reference"/>
    <w:basedOn w:val="DefaultParagraphFont"/>
    <w:uiPriority w:val="99"/>
    <w:semiHidden/>
    <w:unhideWhenUsed/>
    <w:rsid w:val="000E0829"/>
    <w:rPr>
      <w:sz w:val="16"/>
      <w:szCs w:val="16"/>
    </w:rPr>
  </w:style>
  <w:style w:type="paragraph" w:styleId="CommentText">
    <w:name w:val="annotation text"/>
    <w:basedOn w:val="Normal"/>
    <w:link w:val="CommentTextChar"/>
    <w:uiPriority w:val="99"/>
    <w:semiHidden/>
    <w:unhideWhenUsed/>
    <w:rsid w:val="000E0829"/>
    <w:pPr>
      <w:spacing w:line="240" w:lineRule="auto"/>
    </w:pPr>
    <w:rPr>
      <w:sz w:val="20"/>
      <w:szCs w:val="20"/>
    </w:rPr>
  </w:style>
  <w:style w:type="character" w:customStyle="1" w:styleId="CommentTextChar">
    <w:name w:val="Comment Text Char"/>
    <w:basedOn w:val="DefaultParagraphFont"/>
    <w:link w:val="CommentText"/>
    <w:uiPriority w:val="99"/>
    <w:semiHidden/>
    <w:rsid w:val="000E0829"/>
    <w:rPr>
      <w:sz w:val="20"/>
      <w:szCs w:val="20"/>
    </w:rPr>
  </w:style>
  <w:style w:type="paragraph" w:styleId="CommentSubject">
    <w:name w:val="annotation subject"/>
    <w:basedOn w:val="CommentText"/>
    <w:next w:val="CommentText"/>
    <w:link w:val="CommentSubjectChar"/>
    <w:uiPriority w:val="99"/>
    <w:semiHidden/>
    <w:unhideWhenUsed/>
    <w:rsid w:val="000E0829"/>
    <w:rPr>
      <w:b/>
      <w:bCs/>
    </w:rPr>
  </w:style>
  <w:style w:type="character" w:customStyle="1" w:styleId="CommentSubjectChar">
    <w:name w:val="Comment Subject Char"/>
    <w:basedOn w:val="CommentTextChar"/>
    <w:link w:val="CommentSubject"/>
    <w:uiPriority w:val="99"/>
    <w:semiHidden/>
    <w:rsid w:val="000E0829"/>
    <w:rPr>
      <w:b/>
      <w:bCs/>
      <w:sz w:val="20"/>
      <w:szCs w:val="20"/>
    </w:rPr>
  </w:style>
  <w:style w:type="character" w:styleId="Strong">
    <w:name w:val="Strong"/>
    <w:basedOn w:val="DefaultParagraphFont"/>
    <w:qFormat/>
    <w:rsid w:val="006765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ektrum.lv/lv/majai/energoefektivitate/energoefektivitates-centru/pieteikties-ekskursijai/"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vita.bidere@latvenergo.lv" TargetMode="External"/><Relationship Id="rId4" Type="http://schemas.openxmlformats.org/officeDocument/2006/relationships/settings" Target="settings.xml"/><Relationship Id="rId9" Type="http://schemas.openxmlformats.org/officeDocument/2006/relationships/hyperlink" Target="http://www.pv.lv"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369BA-1504-49CA-B909-2B5E85293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2439</Words>
  <Characters>1391</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Latvenergo</Company>
  <LinksUpToDate>false</LinksUpToDate>
  <CharactersWithSpaces>3823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Ivita Bidere</dc:creator>
  <cp:lastModifiedBy>Ilvija Livmane</cp:lastModifiedBy>
  <cp:revision>6</cp:revision>
  <cp:lastPrinted>2019-10-08T11:55:00Z</cp:lastPrinted>
  <dcterms:created xsi:type="dcterms:W3CDTF">2019-10-08T11:54:00Z</dcterms:created>
  <dcterms:modified xsi:type="dcterms:W3CDTF">2019-10-08T13:30:00Z</dcterms:modified>
</cp:coreProperties>
</file>