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87C09" w14:textId="77777777" w:rsidR="00DC44F5" w:rsidRPr="004A03D8" w:rsidRDefault="00DC44F5" w:rsidP="00DC44F5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4A03D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DC5044" wp14:editId="66003D9B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EB5224" w14:textId="77777777" w:rsidR="00DC44F5" w:rsidRPr="004A03D8" w:rsidRDefault="00DC44F5" w:rsidP="00DC44F5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37BB0612" w14:textId="77777777" w:rsidR="00DC44F5" w:rsidRPr="004A03D8" w:rsidRDefault="00DC44F5" w:rsidP="00DC44F5">
      <w:pPr>
        <w:pStyle w:val="NormalWeb"/>
        <w:spacing w:before="120" w:beforeAutospacing="0" w:after="0" w:afterAutospacing="0"/>
        <w:jc w:val="both"/>
        <w:rPr>
          <w:color w:val="000000"/>
          <w:lang w:val="lv-LV"/>
        </w:rPr>
      </w:pPr>
    </w:p>
    <w:p w14:paraId="1CE4B5F6" w14:textId="77777777" w:rsidR="00DC44F5" w:rsidRPr="004A03D8" w:rsidRDefault="00DC44F5" w:rsidP="00DC44F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D25548B" w14:textId="04CDB251" w:rsidR="00DC44F5" w:rsidRPr="004A03D8" w:rsidRDefault="00DC44F5" w:rsidP="00DC44F5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A03D8">
        <w:rPr>
          <w:rFonts w:ascii="Times New Roman" w:hAnsi="Times New Roman"/>
          <w:sz w:val="24"/>
          <w:szCs w:val="24"/>
          <w:lang w:val="lv-LV"/>
        </w:rPr>
        <w:t>201</w:t>
      </w:r>
      <w:r>
        <w:rPr>
          <w:rFonts w:ascii="Times New Roman" w:hAnsi="Times New Roman"/>
          <w:sz w:val="24"/>
          <w:szCs w:val="24"/>
          <w:lang w:val="lv-LV"/>
        </w:rPr>
        <w:t>9</w:t>
      </w:r>
      <w:r w:rsidRPr="004A03D8">
        <w:rPr>
          <w:rFonts w:ascii="Times New Roman" w:hAnsi="Times New Roman"/>
          <w:sz w:val="24"/>
          <w:szCs w:val="24"/>
          <w:lang w:val="lv-LV"/>
        </w:rPr>
        <w:t xml:space="preserve">. gada </w:t>
      </w:r>
      <w:r>
        <w:rPr>
          <w:rFonts w:ascii="Times New Roman" w:hAnsi="Times New Roman"/>
          <w:sz w:val="24"/>
          <w:szCs w:val="24"/>
          <w:lang w:val="lv-LV"/>
        </w:rPr>
        <w:t>11</w:t>
      </w:r>
      <w:r w:rsidRPr="004A03D8">
        <w:rPr>
          <w:rFonts w:ascii="Times New Roman" w:hAnsi="Times New Roman"/>
          <w:sz w:val="24"/>
          <w:szCs w:val="24"/>
          <w:lang w:val="lv-LV"/>
        </w:rPr>
        <w:t>. jū</w:t>
      </w:r>
      <w:r>
        <w:rPr>
          <w:rFonts w:ascii="Times New Roman" w:hAnsi="Times New Roman"/>
          <w:sz w:val="24"/>
          <w:szCs w:val="24"/>
          <w:lang w:val="lv-LV"/>
        </w:rPr>
        <w:t>lijā</w:t>
      </w:r>
    </w:p>
    <w:p w14:paraId="6C29187C" w14:textId="77777777" w:rsidR="00DC44F5" w:rsidRPr="004A03D8" w:rsidRDefault="00DC44F5" w:rsidP="00DC44F5">
      <w:pPr>
        <w:pStyle w:val="NormalWeb"/>
        <w:spacing w:before="120" w:beforeAutospacing="0" w:after="0" w:afterAutospacing="0"/>
        <w:jc w:val="right"/>
        <w:rPr>
          <w:lang w:val="lv-LV"/>
        </w:rPr>
      </w:pPr>
      <w:r w:rsidRPr="004A03D8">
        <w:rPr>
          <w:lang w:val="lv-LV"/>
        </w:rPr>
        <w:t>Informācija plašsaziņas līdzekļiem</w:t>
      </w:r>
    </w:p>
    <w:p w14:paraId="7F9D2B87" w14:textId="2332A290" w:rsidR="00DC44F5" w:rsidRPr="004A03D8" w:rsidRDefault="00DC44F5" w:rsidP="00DC44F5">
      <w:pPr>
        <w:pStyle w:val="NormalWeb"/>
        <w:spacing w:before="120" w:beforeAutospacing="0" w:after="0" w:afterAutospacing="0"/>
        <w:jc w:val="both"/>
        <w:rPr>
          <w:b/>
          <w:i/>
          <w:lang w:val="lv-LV"/>
        </w:rPr>
      </w:pPr>
    </w:p>
    <w:p w14:paraId="4B9BDC31" w14:textId="25ECF4F6" w:rsidR="00DC44F5" w:rsidRPr="00605E90" w:rsidRDefault="008953FA" w:rsidP="00DC44F5">
      <w:pPr>
        <w:spacing w:line="288" w:lineRule="auto"/>
        <w:jc w:val="both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 xml:space="preserve">Nedēļas nogalē norīkots nakts vilciens </w:t>
      </w:r>
      <w:r w:rsidR="00DC44F5">
        <w:rPr>
          <w:rFonts w:ascii="Times New Roman" w:hAnsi="Times New Roman"/>
          <w:b/>
          <w:sz w:val="28"/>
          <w:szCs w:val="28"/>
          <w:lang w:val="lv-LV"/>
        </w:rPr>
        <w:t xml:space="preserve">Operetes festivāla Ikšķilē </w:t>
      </w:r>
      <w:r w:rsidR="00D71A73">
        <w:rPr>
          <w:rFonts w:ascii="Times New Roman" w:hAnsi="Times New Roman"/>
          <w:b/>
          <w:sz w:val="28"/>
          <w:szCs w:val="28"/>
          <w:lang w:val="lv-LV"/>
        </w:rPr>
        <w:t xml:space="preserve">un “Kartupeļpalmas” </w:t>
      </w:r>
      <w:r>
        <w:rPr>
          <w:rFonts w:ascii="Times New Roman" w:hAnsi="Times New Roman"/>
          <w:b/>
          <w:sz w:val="28"/>
          <w:szCs w:val="28"/>
          <w:lang w:val="lv-LV"/>
        </w:rPr>
        <w:t>Salaspilī</w:t>
      </w:r>
      <w:r w:rsidR="00D71A73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apmeklētājiem </w:t>
      </w:r>
    </w:p>
    <w:p w14:paraId="78F8CA90" w14:textId="617EBF9E" w:rsidR="00DC44F5" w:rsidRPr="00F271B7" w:rsidRDefault="00DC44F5" w:rsidP="00DC44F5">
      <w:pPr>
        <w:spacing w:line="288" w:lineRule="auto"/>
        <w:jc w:val="both"/>
        <w:rPr>
          <w:rFonts w:ascii="Times New Roman" w:hAnsi="Times New Roman"/>
          <w:b/>
          <w:lang w:val="lv-LV"/>
        </w:rPr>
      </w:pPr>
      <w:r w:rsidRPr="00F271B7">
        <w:rPr>
          <w:rFonts w:ascii="Times New Roman" w:hAnsi="Times New Roman"/>
          <w:b/>
          <w:lang w:val="lv-LV"/>
        </w:rPr>
        <w:t xml:space="preserve">Sestdien, </w:t>
      </w:r>
      <w:r w:rsidRPr="00F271B7">
        <w:rPr>
          <w:rFonts w:ascii="Times New Roman" w:hAnsi="Times New Roman"/>
          <w:b/>
          <w:lang w:val="lv-LV"/>
        </w:rPr>
        <w:t>13</w:t>
      </w:r>
      <w:r w:rsidRPr="00F271B7">
        <w:rPr>
          <w:rFonts w:ascii="Times New Roman" w:hAnsi="Times New Roman"/>
          <w:b/>
          <w:lang w:val="lv-LV"/>
        </w:rPr>
        <w:t xml:space="preserve">. jūlijā, </w:t>
      </w:r>
      <w:r w:rsidRPr="00F271B7">
        <w:rPr>
          <w:rFonts w:ascii="Times New Roman" w:hAnsi="Times New Roman"/>
          <w:b/>
          <w:lang w:val="lv-LV"/>
        </w:rPr>
        <w:t>Ikšķiles brīvdabas estrādē notiks Trešā Starptautiskā Operetes festivāla kulminācija – GALĀ koncerts un Valšu vakars</w:t>
      </w:r>
      <w:r w:rsidR="00D71A73" w:rsidRPr="00F271B7">
        <w:rPr>
          <w:rFonts w:ascii="Times New Roman" w:hAnsi="Times New Roman"/>
          <w:b/>
          <w:lang w:val="lv-LV"/>
        </w:rPr>
        <w:t xml:space="preserve">. Savukārt Nacionālajā botāniskajā dārzā Salaspilī šajā </w:t>
      </w:r>
      <w:r w:rsidR="008953FA">
        <w:rPr>
          <w:rFonts w:ascii="Times New Roman" w:hAnsi="Times New Roman"/>
          <w:b/>
          <w:lang w:val="lv-LV"/>
        </w:rPr>
        <w:t>pašā vakarā</w:t>
      </w:r>
      <w:r w:rsidR="00D71A73" w:rsidRPr="00F271B7">
        <w:rPr>
          <w:rFonts w:ascii="Times New Roman" w:hAnsi="Times New Roman"/>
          <w:b/>
          <w:lang w:val="lv-LV"/>
        </w:rPr>
        <w:t xml:space="preserve"> uzziedēs “Kartupeļpalma”. </w:t>
      </w:r>
      <w:r w:rsidR="00F271B7" w:rsidRPr="00F271B7">
        <w:rPr>
          <w:rFonts w:ascii="Times New Roman" w:hAnsi="Times New Roman"/>
          <w:b/>
          <w:lang w:val="lv-LV"/>
        </w:rPr>
        <w:t xml:space="preserve">Abu </w:t>
      </w:r>
      <w:r w:rsidRPr="00F271B7">
        <w:rPr>
          <w:rFonts w:ascii="Times New Roman" w:hAnsi="Times New Roman"/>
          <w:b/>
          <w:lang w:val="lv-LV"/>
        </w:rPr>
        <w:t>pasākum</w:t>
      </w:r>
      <w:r w:rsidR="00D71A73" w:rsidRPr="00F271B7">
        <w:rPr>
          <w:rFonts w:ascii="Times New Roman" w:hAnsi="Times New Roman"/>
          <w:b/>
          <w:lang w:val="lv-LV"/>
        </w:rPr>
        <w:t>u</w:t>
      </w:r>
      <w:r w:rsidRPr="00F271B7">
        <w:rPr>
          <w:rFonts w:ascii="Times New Roman" w:hAnsi="Times New Roman"/>
          <w:b/>
          <w:lang w:val="lv-LV"/>
        </w:rPr>
        <w:t xml:space="preserve"> apmeklētāju ērtībām AS “Pasažieru vilciens” ir norīkojusi īpašu vilcienu</w:t>
      </w:r>
      <w:r w:rsidR="00D71A73" w:rsidRPr="00F271B7">
        <w:rPr>
          <w:rFonts w:ascii="Times New Roman" w:hAnsi="Times New Roman"/>
          <w:b/>
          <w:lang w:val="lv-LV"/>
        </w:rPr>
        <w:t xml:space="preserve"> maršrutā Ogre - </w:t>
      </w:r>
      <w:r w:rsidR="00F271B7" w:rsidRPr="00F271B7">
        <w:rPr>
          <w:rFonts w:ascii="Times New Roman" w:hAnsi="Times New Roman"/>
          <w:b/>
          <w:lang w:val="lv-LV"/>
        </w:rPr>
        <w:t>Rīga</w:t>
      </w:r>
      <w:r w:rsidRPr="00F271B7">
        <w:rPr>
          <w:rFonts w:ascii="Times New Roman" w:hAnsi="Times New Roman"/>
          <w:b/>
          <w:lang w:val="lv-LV"/>
        </w:rPr>
        <w:t>, kas naktī no 13. uz 14. jūliju Ikšķil</w:t>
      </w:r>
      <w:r w:rsidR="00F271B7" w:rsidRPr="00F271B7">
        <w:rPr>
          <w:rFonts w:ascii="Times New Roman" w:hAnsi="Times New Roman"/>
          <w:b/>
          <w:lang w:val="lv-LV"/>
        </w:rPr>
        <w:t xml:space="preserve">ē piestās plkst. 00.39, bet Salaspilī </w:t>
      </w:r>
      <w:r w:rsidR="00FE0FD9">
        <w:rPr>
          <w:rFonts w:ascii="Times New Roman" w:hAnsi="Times New Roman"/>
          <w:b/>
          <w:lang w:val="lv-LV"/>
        </w:rPr>
        <w:t xml:space="preserve">- </w:t>
      </w:r>
      <w:r w:rsidR="00F271B7" w:rsidRPr="00F271B7">
        <w:rPr>
          <w:rFonts w:ascii="Times New Roman" w:hAnsi="Times New Roman"/>
          <w:b/>
          <w:lang w:val="lv-LV"/>
        </w:rPr>
        <w:t>plkst. 00.48</w:t>
      </w:r>
      <w:r w:rsidRPr="00F271B7">
        <w:rPr>
          <w:rFonts w:ascii="Times New Roman" w:hAnsi="Times New Roman"/>
          <w:b/>
          <w:lang w:val="lv-LV"/>
        </w:rPr>
        <w:t xml:space="preserve">.  </w:t>
      </w:r>
    </w:p>
    <w:p w14:paraId="5A3B7309" w14:textId="3BC9A875" w:rsidR="00D71A73" w:rsidRPr="00F271B7" w:rsidRDefault="00D71A73" w:rsidP="00DC44F5">
      <w:pPr>
        <w:spacing w:line="288" w:lineRule="auto"/>
        <w:jc w:val="both"/>
        <w:rPr>
          <w:rFonts w:ascii="Times New Roman" w:hAnsi="Times New Roman"/>
          <w:bCs/>
          <w:lang w:val="lv-LV"/>
        </w:rPr>
      </w:pPr>
      <w:r w:rsidRPr="00F271B7">
        <w:rPr>
          <w:rFonts w:ascii="Times New Roman" w:hAnsi="Times New Roman"/>
          <w:bCs/>
          <w:lang w:val="lv-LV"/>
        </w:rPr>
        <w:t xml:space="preserve">Vilcienu kustības saraksts ir papildināts ar reisu, kas naktī no 13. uz 14. jūliju plkst. 00.30 aties no Ogres, </w:t>
      </w:r>
      <w:r w:rsidR="00F271B7" w:rsidRPr="00F271B7">
        <w:rPr>
          <w:rFonts w:ascii="Times New Roman" w:hAnsi="Times New Roman"/>
          <w:bCs/>
          <w:lang w:val="lv-LV"/>
        </w:rPr>
        <w:t xml:space="preserve">Operetes </w:t>
      </w:r>
      <w:r w:rsidRPr="00F271B7">
        <w:rPr>
          <w:rFonts w:ascii="Times New Roman" w:hAnsi="Times New Roman"/>
          <w:bCs/>
          <w:lang w:val="lv-LV"/>
        </w:rPr>
        <w:t xml:space="preserve">festivāla dalībniekus </w:t>
      </w:r>
      <w:r w:rsidR="00F271B7" w:rsidRPr="00F271B7">
        <w:rPr>
          <w:rFonts w:ascii="Times New Roman" w:hAnsi="Times New Roman"/>
          <w:bCs/>
          <w:lang w:val="lv-LV"/>
        </w:rPr>
        <w:t>Ikšķilē vilciens uzņems</w:t>
      </w:r>
      <w:r w:rsidRPr="00F271B7">
        <w:rPr>
          <w:rFonts w:ascii="Times New Roman" w:hAnsi="Times New Roman"/>
          <w:bCs/>
          <w:lang w:val="lv-LV"/>
        </w:rPr>
        <w:t xml:space="preserve"> plkst. 00.39</w:t>
      </w:r>
      <w:r w:rsidR="00F271B7" w:rsidRPr="00F271B7">
        <w:rPr>
          <w:rFonts w:ascii="Times New Roman" w:hAnsi="Times New Roman"/>
          <w:bCs/>
          <w:lang w:val="lv-LV"/>
        </w:rPr>
        <w:t xml:space="preserve">, </w:t>
      </w:r>
      <w:r w:rsidR="008953FA">
        <w:rPr>
          <w:rFonts w:ascii="Times New Roman" w:hAnsi="Times New Roman"/>
          <w:bCs/>
          <w:lang w:val="lv-LV"/>
        </w:rPr>
        <w:t>Salaspilī</w:t>
      </w:r>
      <w:r w:rsidR="00FE0FD9">
        <w:rPr>
          <w:rFonts w:ascii="Times New Roman" w:hAnsi="Times New Roman"/>
          <w:bCs/>
          <w:lang w:val="lv-LV"/>
        </w:rPr>
        <w:t xml:space="preserve"> alternatīvās mūzikas festivāla</w:t>
      </w:r>
      <w:r w:rsidR="00F271B7" w:rsidRPr="00F271B7">
        <w:rPr>
          <w:rFonts w:ascii="Times New Roman" w:hAnsi="Times New Roman"/>
          <w:bCs/>
          <w:lang w:val="lv-LV"/>
        </w:rPr>
        <w:t xml:space="preserve"> “Kartupeļpalma” apmeklētāju ērtībām tas piestās plkst. 00.48</w:t>
      </w:r>
      <w:r w:rsidR="008953FA">
        <w:rPr>
          <w:rFonts w:ascii="Times New Roman" w:hAnsi="Times New Roman"/>
          <w:bCs/>
          <w:lang w:val="lv-LV"/>
        </w:rPr>
        <w:t>,</w:t>
      </w:r>
      <w:r w:rsidR="00F271B7" w:rsidRPr="00F271B7">
        <w:rPr>
          <w:rFonts w:ascii="Times New Roman" w:hAnsi="Times New Roman"/>
          <w:bCs/>
          <w:lang w:val="lv-LV"/>
        </w:rPr>
        <w:t xml:space="preserve"> </w:t>
      </w:r>
      <w:r w:rsidR="00255782">
        <w:rPr>
          <w:rFonts w:ascii="Times New Roman" w:hAnsi="Times New Roman"/>
          <w:bCs/>
          <w:lang w:val="lv-LV"/>
        </w:rPr>
        <w:t xml:space="preserve">bet </w:t>
      </w:r>
      <w:bookmarkStart w:id="0" w:name="_GoBack"/>
      <w:bookmarkEnd w:id="0"/>
      <w:r w:rsidR="00F271B7" w:rsidRPr="00F271B7">
        <w:rPr>
          <w:rFonts w:ascii="Times New Roman" w:hAnsi="Times New Roman"/>
          <w:bCs/>
          <w:lang w:val="lv-LV"/>
        </w:rPr>
        <w:t xml:space="preserve">Rīgā vilciens </w:t>
      </w:r>
      <w:r w:rsidRPr="00F271B7">
        <w:rPr>
          <w:rFonts w:ascii="Times New Roman" w:hAnsi="Times New Roman"/>
          <w:bCs/>
          <w:lang w:val="lv-LV"/>
        </w:rPr>
        <w:t>pienāks plkst. 01.10.</w:t>
      </w:r>
    </w:p>
    <w:p w14:paraId="0E6304EE" w14:textId="53D5303E" w:rsidR="00DC44F5" w:rsidRPr="00F271B7" w:rsidRDefault="00F271B7" w:rsidP="00DC44F5">
      <w:pPr>
        <w:spacing w:line="288" w:lineRule="auto"/>
        <w:jc w:val="both"/>
        <w:rPr>
          <w:rStyle w:val="Strong"/>
          <w:rFonts w:ascii="Times New Roman" w:eastAsiaTheme="minorHAnsi" w:hAnsi="Times New Roman"/>
          <w:b w:val="0"/>
          <w:lang w:val="lv-LV"/>
        </w:rPr>
      </w:pPr>
      <w:r w:rsidRPr="00F271B7">
        <w:rPr>
          <w:rFonts w:ascii="Times New Roman" w:hAnsi="Times New Roman"/>
          <w:bCs/>
          <w:lang w:val="lv-LV"/>
        </w:rPr>
        <w:t>Operetes f</w:t>
      </w:r>
      <w:r w:rsidR="00D71A73" w:rsidRPr="00F271B7">
        <w:rPr>
          <w:rFonts w:ascii="Times New Roman" w:hAnsi="Times New Roman"/>
          <w:bCs/>
          <w:lang w:val="lv-LV"/>
        </w:rPr>
        <w:t>estivāla</w:t>
      </w:r>
      <w:r w:rsidR="00DC44F5" w:rsidRPr="00F271B7">
        <w:rPr>
          <w:rFonts w:ascii="Times New Roman" w:hAnsi="Times New Roman"/>
          <w:bCs/>
          <w:lang w:val="lv-LV"/>
        </w:rPr>
        <w:t xml:space="preserve"> norises vieta, </w:t>
      </w:r>
      <w:r w:rsidR="00D71A73" w:rsidRPr="00F271B7">
        <w:rPr>
          <w:rFonts w:ascii="Times New Roman" w:hAnsi="Times New Roman"/>
          <w:bCs/>
          <w:shd w:val="clear" w:color="auto" w:fill="FFFFFF"/>
          <w:lang w:val="lv-LV"/>
        </w:rPr>
        <w:t>Ikšķiles brīvdabas</w:t>
      </w:r>
      <w:r w:rsidR="00DC44F5" w:rsidRPr="00F271B7">
        <w:rPr>
          <w:rFonts w:ascii="Times New Roman" w:hAnsi="Times New Roman"/>
          <w:bCs/>
          <w:shd w:val="clear" w:color="auto" w:fill="FFFFFF"/>
          <w:lang w:val="lv-LV"/>
        </w:rPr>
        <w:t xml:space="preserve"> estrāde, atrodas aptuveni </w:t>
      </w:r>
      <w:r w:rsidR="00D71A73" w:rsidRPr="00F271B7">
        <w:rPr>
          <w:rFonts w:ascii="Times New Roman" w:hAnsi="Times New Roman"/>
          <w:bCs/>
          <w:shd w:val="clear" w:color="auto" w:fill="FFFFFF"/>
          <w:lang w:val="lv-LV"/>
        </w:rPr>
        <w:t xml:space="preserve">viena </w:t>
      </w:r>
      <w:r w:rsidR="00DC44F5" w:rsidRPr="00F271B7">
        <w:rPr>
          <w:rFonts w:ascii="Times New Roman" w:hAnsi="Times New Roman"/>
          <w:bCs/>
          <w:shd w:val="clear" w:color="auto" w:fill="FFFFFF"/>
          <w:lang w:val="lv-LV"/>
        </w:rPr>
        <w:t>kilometra attālumā no dzelzceļa stacijas, un,</w:t>
      </w:r>
      <w:r w:rsidR="00DC44F5" w:rsidRPr="00F271B7">
        <w:rPr>
          <w:rFonts w:ascii="Times New Roman" w:hAnsi="Times New Roman"/>
          <w:b/>
          <w:shd w:val="clear" w:color="auto" w:fill="FFFFFF"/>
          <w:lang w:val="lv-LV"/>
        </w:rPr>
        <w:t xml:space="preserve"> </w:t>
      </w:r>
      <w:r w:rsidR="00DC44F5" w:rsidRPr="00F271B7">
        <w:rPr>
          <w:rStyle w:val="Strong"/>
          <w:rFonts w:ascii="Times New Roman" w:hAnsi="Times New Roman"/>
          <w:b w:val="0"/>
          <w:lang w:val="lv-LV"/>
        </w:rPr>
        <w:t xml:space="preserve">dodoties kājām, ceļā jāpavada vien aptuveni </w:t>
      </w:r>
      <w:r w:rsidR="00D71A73" w:rsidRPr="00F271B7">
        <w:rPr>
          <w:rStyle w:val="Strong"/>
          <w:rFonts w:ascii="Times New Roman" w:hAnsi="Times New Roman"/>
          <w:b w:val="0"/>
          <w:lang w:val="lv-LV"/>
        </w:rPr>
        <w:t>15</w:t>
      </w:r>
      <w:r w:rsidR="00DC44F5" w:rsidRPr="00F271B7">
        <w:rPr>
          <w:rStyle w:val="Strong"/>
          <w:rFonts w:ascii="Times New Roman" w:hAnsi="Times New Roman"/>
          <w:b w:val="0"/>
          <w:lang w:val="lv-LV"/>
        </w:rPr>
        <w:t xml:space="preserve"> minūtes. </w:t>
      </w:r>
      <w:r w:rsidRPr="00F271B7">
        <w:rPr>
          <w:rStyle w:val="Strong"/>
          <w:rFonts w:ascii="Times New Roman" w:hAnsi="Times New Roman"/>
          <w:b w:val="0"/>
          <w:lang w:val="lv-LV"/>
        </w:rPr>
        <w:t xml:space="preserve">Bet Nacionālais botāniskais dārzs Salaspilī, kur 13. jūlijā notiks “Kartupeļpama”, atrodas tieši blakus dzelzceļa stacijai. </w:t>
      </w:r>
      <w:r w:rsidR="00DC44F5" w:rsidRPr="00F271B7">
        <w:rPr>
          <w:rStyle w:val="Strong"/>
          <w:rFonts w:ascii="Times New Roman" w:hAnsi="Times New Roman"/>
          <w:b w:val="0"/>
          <w:lang w:val="lv-LV"/>
        </w:rPr>
        <w:t xml:space="preserve">Aicinām arī turpceļam uz </w:t>
      </w:r>
      <w:r w:rsidR="00D71A73" w:rsidRPr="00F271B7">
        <w:rPr>
          <w:rStyle w:val="Strong"/>
          <w:rFonts w:ascii="Times New Roman" w:hAnsi="Times New Roman"/>
          <w:b w:val="0"/>
          <w:lang w:val="lv-LV"/>
        </w:rPr>
        <w:t>Ikšķili</w:t>
      </w:r>
      <w:r w:rsidR="00DC44F5" w:rsidRPr="00F271B7">
        <w:rPr>
          <w:rStyle w:val="Strong"/>
          <w:rFonts w:ascii="Times New Roman" w:hAnsi="Times New Roman"/>
          <w:b w:val="0"/>
          <w:lang w:val="lv-LV"/>
        </w:rPr>
        <w:t xml:space="preserve"> </w:t>
      </w:r>
      <w:r w:rsidRPr="00F271B7">
        <w:rPr>
          <w:rStyle w:val="Strong"/>
          <w:rFonts w:ascii="Times New Roman" w:hAnsi="Times New Roman"/>
          <w:b w:val="0"/>
          <w:lang w:val="lv-LV"/>
        </w:rPr>
        <w:t xml:space="preserve">un Salaspili </w:t>
      </w:r>
      <w:r w:rsidR="00DC44F5" w:rsidRPr="00F271B7">
        <w:rPr>
          <w:rStyle w:val="Strong"/>
          <w:rFonts w:ascii="Times New Roman" w:hAnsi="Times New Roman"/>
          <w:b w:val="0"/>
          <w:lang w:val="lv-LV"/>
        </w:rPr>
        <w:t xml:space="preserve">izvēlēties kādu no “Pasažieru vilciena” reisiem. </w:t>
      </w:r>
    </w:p>
    <w:p w14:paraId="06322CC0" w14:textId="2AA3C545" w:rsidR="00F271B7" w:rsidRDefault="00DC44F5" w:rsidP="00DC44F5">
      <w:pPr>
        <w:spacing w:line="288" w:lineRule="auto"/>
        <w:jc w:val="both"/>
        <w:rPr>
          <w:rFonts w:ascii="Times New Roman" w:hAnsi="Times New Roman"/>
          <w:lang w:val="lv-LV"/>
        </w:rPr>
      </w:pPr>
      <w:r w:rsidRPr="00605E90">
        <w:rPr>
          <w:rFonts w:ascii="Times New Roman" w:hAnsi="Times New Roman"/>
          <w:lang w:val="lv-LV"/>
        </w:rPr>
        <w:t>Apskatīt vilcienu kustības grafiku un ērti iegādāties</w:t>
      </w:r>
      <w:r w:rsidR="008953FA">
        <w:rPr>
          <w:rFonts w:ascii="Times New Roman" w:hAnsi="Times New Roman"/>
          <w:lang w:val="lv-LV"/>
        </w:rPr>
        <w:t xml:space="preserve"> </w:t>
      </w:r>
      <w:r w:rsidRPr="00605E90">
        <w:rPr>
          <w:rFonts w:ascii="Times New Roman" w:hAnsi="Times New Roman"/>
          <w:lang w:val="lv-LV"/>
        </w:rPr>
        <w:t xml:space="preserve">biļetes ir iespējams gan “Pasažieru vilciena” mājaslapā </w:t>
      </w:r>
      <w:hyperlink r:id="rId5" w:history="1">
        <w:r w:rsidRPr="00605E90">
          <w:rPr>
            <w:rStyle w:val="Hyperlink"/>
            <w:rFonts w:ascii="Times New Roman" w:hAnsi="Times New Roman"/>
            <w:i/>
            <w:lang w:val="lv-LV"/>
          </w:rPr>
          <w:t>šeit</w:t>
        </w:r>
      </w:hyperlink>
      <w:r w:rsidRPr="00605E90">
        <w:rPr>
          <w:rFonts w:ascii="Times New Roman" w:hAnsi="Times New Roman"/>
          <w:lang w:val="lv-LV"/>
        </w:rPr>
        <w:t>, gan mobilajā lietotnē.</w:t>
      </w:r>
    </w:p>
    <w:p w14:paraId="43EDA676" w14:textId="73D1AD18" w:rsidR="00F271B7" w:rsidRDefault="00F271B7" w:rsidP="00DC44F5">
      <w:pPr>
        <w:spacing w:line="288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Biļetes uz Operetes festivālu Ikšķilē ir nopērkamas Biļešu Paradīzes kasēs, plašāka informācija par pasākumu pieejama </w:t>
      </w:r>
      <w:hyperlink r:id="rId6" w:history="1">
        <w:r w:rsidRPr="00553995">
          <w:rPr>
            <w:rStyle w:val="Hyperlink"/>
            <w:rFonts w:ascii="Times New Roman" w:hAnsi="Times New Roman"/>
            <w:lang w:val="lv-LV"/>
          </w:rPr>
          <w:t>www.operetesteatris.lv</w:t>
        </w:r>
      </w:hyperlink>
      <w:r>
        <w:rPr>
          <w:rFonts w:ascii="Times New Roman" w:hAnsi="Times New Roman"/>
          <w:lang w:val="lv-LV"/>
        </w:rPr>
        <w:t>.</w:t>
      </w:r>
    </w:p>
    <w:p w14:paraId="59959241" w14:textId="4A15711D" w:rsidR="00F271B7" w:rsidRDefault="00F271B7" w:rsidP="00DC44F5">
      <w:pPr>
        <w:spacing w:line="288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Plašāka informācija par festivālu “Kartupeļpalma</w:t>
      </w:r>
      <w:r w:rsidR="003F0F3C">
        <w:rPr>
          <w:rFonts w:ascii="Times New Roman" w:hAnsi="Times New Roman"/>
          <w:lang w:val="lv-LV"/>
        </w:rPr>
        <w:t xml:space="preserve">” Salaspilī un ieejas biļetes ir atrodamas </w:t>
      </w:r>
      <w:hyperlink r:id="rId7" w:history="1">
        <w:r w:rsidR="003F0F3C" w:rsidRPr="003F0F3C">
          <w:rPr>
            <w:rStyle w:val="Hyperlink"/>
            <w:rFonts w:ascii="Times New Roman" w:hAnsi="Times New Roman"/>
            <w:lang w:val="lv-LV"/>
          </w:rPr>
          <w:t>šeit</w:t>
        </w:r>
      </w:hyperlink>
      <w:r w:rsidR="003F0F3C">
        <w:rPr>
          <w:rFonts w:ascii="Times New Roman" w:hAnsi="Times New Roman"/>
          <w:lang w:val="lv-LV"/>
        </w:rPr>
        <w:t xml:space="preserve">. </w:t>
      </w:r>
    </w:p>
    <w:p w14:paraId="409A31B6" w14:textId="77777777" w:rsidR="00DC44F5" w:rsidRPr="009306D4" w:rsidRDefault="00DC44F5" w:rsidP="00DC44F5">
      <w:pPr>
        <w:spacing w:line="288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772B1">
        <w:rPr>
          <w:rFonts w:ascii="Times New Roman" w:hAnsi="Times New Roman"/>
          <w:i/>
          <w:sz w:val="20"/>
          <w:szCs w:val="20"/>
          <w:u w:val="single"/>
        </w:rPr>
        <w:t>Par PV</w:t>
      </w:r>
    </w:p>
    <w:p w14:paraId="7671F7BE" w14:textId="77777777" w:rsidR="00DC44F5" w:rsidRPr="00BE22F3" w:rsidRDefault="00DC44F5" w:rsidP="00DC44F5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0D3A320E" w14:textId="77777777" w:rsidR="00DC44F5" w:rsidRPr="005772B1" w:rsidRDefault="00DC44F5" w:rsidP="00DC44F5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0C9F0AA5" w14:textId="77777777" w:rsidR="00DC44F5" w:rsidRPr="005772B1" w:rsidRDefault="00DC44F5" w:rsidP="00DC44F5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4C682153" w14:textId="77777777" w:rsidR="00DC44F5" w:rsidRPr="005772B1" w:rsidRDefault="00DC44F5" w:rsidP="00DC44F5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>Agnese Līcīte</w:t>
      </w:r>
    </w:p>
    <w:p w14:paraId="51D34EA2" w14:textId="77777777" w:rsidR="00DC44F5" w:rsidRPr="008066AE" w:rsidRDefault="00DC44F5" w:rsidP="00DC44F5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AS „Pasažieru vilciens”</w:t>
      </w:r>
    </w:p>
    <w:p w14:paraId="327C82C1" w14:textId="77777777" w:rsidR="00DC44F5" w:rsidRPr="008066AE" w:rsidRDefault="00DC44F5" w:rsidP="00DC44F5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lastRenderedPageBreak/>
        <w:t xml:space="preserve">Sabiedrisko attiecību daļas </w:t>
      </w:r>
    </w:p>
    <w:p w14:paraId="6DB10126" w14:textId="77777777" w:rsidR="00DC44F5" w:rsidRPr="008066AE" w:rsidRDefault="00DC44F5" w:rsidP="00DC44F5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galvenā sabiedrisko attiecību speciāliste</w:t>
      </w:r>
    </w:p>
    <w:p w14:paraId="3A86033E" w14:textId="77777777" w:rsidR="00DC44F5" w:rsidRPr="008066AE" w:rsidRDefault="00DC44F5" w:rsidP="00DC44F5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Tālr: 29467009</w:t>
      </w:r>
    </w:p>
    <w:p w14:paraId="423745DA" w14:textId="77777777" w:rsidR="00DC44F5" w:rsidRPr="00E57AD7" w:rsidRDefault="00DC44F5" w:rsidP="00DC44F5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8066AE">
        <w:rPr>
          <w:rFonts w:ascii="Times New Roman" w:hAnsi="Times New Roman"/>
          <w:lang w:val="lv-LV" w:eastAsia="lv-LV"/>
        </w:rPr>
        <w:t xml:space="preserve">E-pasts: </w:t>
      </w:r>
      <w:hyperlink r:id="rId8" w:history="1">
        <w:r w:rsidRPr="008066AE">
          <w:rPr>
            <w:rStyle w:val="Hyperlink"/>
            <w:rFonts w:ascii="Times New Roman" w:hAnsi="Times New Roman"/>
          </w:rPr>
          <w:t>agnese.licite@pv.lv</w:t>
        </w:r>
      </w:hyperlink>
      <w:r w:rsidRPr="008066AE">
        <w:rPr>
          <w:rFonts w:ascii="Times New Roman" w:hAnsi="Times New Roman"/>
          <w:lang w:val="lv-LV" w:eastAsia="lv-LV"/>
        </w:rPr>
        <w:t xml:space="preserve"> </w:t>
      </w:r>
    </w:p>
    <w:p w14:paraId="5D7F9E5A" w14:textId="77777777" w:rsidR="00DC44F5" w:rsidRPr="004A03D8" w:rsidRDefault="00DC44F5" w:rsidP="00DC4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A03D8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</w:p>
    <w:p w14:paraId="03EABA97" w14:textId="77777777" w:rsidR="00DC44F5" w:rsidRPr="004A03D8" w:rsidRDefault="00DC44F5" w:rsidP="00DC44F5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14:paraId="5F04E8CD" w14:textId="77777777" w:rsidR="00DC44F5" w:rsidRPr="004A03D8" w:rsidRDefault="00DC44F5" w:rsidP="00DC44F5">
      <w:pPr>
        <w:rPr>
          <w:rFonts w:ascii="Times New Roman" w:hAnsi="Times New Roman"/>
          <w:sz w:val="24"/>
          <w:szCs w:val="24"/>
          <w:lang w:val="lv-LV"/>
        </w:rPr>
      </w:pPr>
    </w:p>
    <w:p w14:paraId="5A63F848" w14:textId="77777777" w:rsidR="00DC44F5" w:rsidRPr="004A03D8" w:rsidRDefault="00DC44F5" w:rsidP="00DC44F5">
      <w:pPr>
        <w:rPr>
          <w:rFonts w:ascii="Times New Roman" w:hAnsi="Times New Roman"/>
          <w:sz w:val="24"/>
          <w:szCs w:val="24"/>
          <w:lang w:val="lv-LV"/>
        </w:rPr>
      </w:pPr>
    </w:p>
    <w:p w14:paraId="4838CD01" w14:textId="77777777" w:rsidR="00DC44F5" w:rsidRPr="00730C1A" w:rsidRDefault="00DC44F5" w:rsidP="00DC44F5">
      <w:pPr>
        <w:rPr>
          <w:lang w:val="lv-LV"/>
        </w:rPr>
      </w:pPr>
    </w:p>
    <w:p w14:paraId="461D79F4" w14:textId="77777777" w:rsidR="00DC44F5" w:rsidRPr="005947D0" w:rsidRDefault="00DC44F5" w:rsidP="00DC44F5">
      <w:pPr>
        <w:rPr>
          <w:lang w:val="lv-LV"/>
        </w:rPr>
      </w:pPr>
    </w:p>
    <w:p w14:paraId="38DB18AB" w14:textId="77777777" w:rsidR="0095739B" w:rsidRPr="00DC44F5" w:rsidRDefault="0095739B">
      <w:pPr>
        <w:rPr>
          <w:lang w:val="lv-LV"/>
        </w:rPr>
      </w:pPr>
    </w:p>
    <w:sectPr w:rsidR="0095739B" w:rsidRPr="00DC44F5" w:rsidSect="00730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F5"/>
    <w:rsid w:val="00255782"/>
    <w:rsid w:val="003F0F3C"/>
    <w:rsid w:val="008953FA"/>
    <w:rsid w:val="0095739B"/>
    <w:rsid w:val="00D71A73"/>
    <w:rsid w:val="00DC44F5"/>
    <w:rsid w:val="00F271B7"/>
    <w:rsid w:val="00FC5983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4779E9"/>
  <w15:chartTrackingRefBased/>
  <w15:docId w15:val="{AB172389-82BC-43F5-8F53-C5A945D6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4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4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DC44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44F5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DC44F5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DC44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C44F5"/>
    <w:rPr>
      <w:b/>
      <w:bCs/>
    </w:rPr>
  </w:style>
  <w:style w:type="character" w:styleId="Emphasis">
    <w:name w:val="Emphasis"/>
    <w:basedOn w:val="DefaultParagraphFont"/>
    <w:uiPriority w:val="20"/>
    <w:qFormat/>
    <w:rsid w:val="00D71A73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271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e.licite@pv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lesuparadize.lv/lv/events/event/732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eretesteatris.lv" TargetMode="External"/><Relationship Id="rId5" Type="http://schemas.openxmlformats.org/officeDocument/2006/relationships/hyperlink" Target="https://www.pv.lv/lv/marsrutu-saraksts/?from=Sigulda&amp;stop_from=408&amp;to=R%C4%ABga&amp;stop_to=1&amp;date=07.07.2019&amp;date-h=06.07.2019&amp;transfer=&amp;stop_transfer=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5</cp:revision>
  <cp:lastPrinted>2019-07-10T09:06:00Z</cp:lastPrinted>
  <dcterms:created xsi:type="dcterms:W3CDTF">2019-07-10T08:27:00Z</dcterms:created>
  <dcterms:modified xsi:type="dcterms:W3CDTF">2019-07-10T09:47:00Z</dcterms:modified>
</cp:coreProperties>
</file>