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956E" w14:textId="77777777" w:rsidR="00EE75FE" w:rsidRPr="006158AA" w:rsidRDefault="00EE75FE" w:rsidP="00EE75FE">
      <w:pPr>
        <w:pStyle w:val="HTMLPreformatted"/>
        <w:spacing w:before="120"/>
        <w:jc w:val="both"/>
        <w:rPr>
          <w:rFonts w:ascii="Times New Roman" w:hAnsi="Times New Roman"/>
          <w:b/>
          <w:sz w:val="22"/>
          <w:szCs w:val="22"/>
        </w:rPr>
      </w:pPr>
      <w:r w:rsidRPr="006158AA">
        <w:drawing>
          <wp:anchor distT="0" distB="0" distL="114300" distR="114300" simplePos="0" relativeHeight="251659264" behindDoc="0" locked="0" layoutInCell="1" allowOverlap="1" wp14:anchorId="1B694ED3" wp14:editId="3201B1F2">
            <wp:simplePos x="0" y="0"/>
            <wp:positionH relativeFrom="column">
              <wp:posOffset>445770</wp:posOffset>
            </wp:positionH>
            <wp:positionV relativeFrom="paragraph">
              <wp:posOffset>-262255</wp:posOffset>
            </wp:positionV>
            <wp:extent cx="5086350" cy="979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979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648377" w14:textId="77777777" w:rsidR="00EE75FE" w:rsidRPr="006158AA" w:rsidRDefault="00EE75FE" w:rsidP="00EE75FE">
      <w:pPr>
        <w:pStyle w:val="HTMLPreformatted"/>
        <w:spacing w:before="120"/>
        <w:jc w:val="both"/>
        <w:rPr>
          <w:rFonts w:ascii="Times New Roman" w:hAnsi="Times New Roman"/>
          <w:b/>
          <w:sz w:val="22"/>
          <w:szCs w:val="22"/>
        </w:rPr>
      </w:pPr>
    </w:p>
    <w:p w14:paraId="0614324B" w14:textId="77777777" w:rsidR="00EE75FE" w:rsidRPr="006158AA" w:rsidRDefault="00EE75FE" w:rsidP="00EE75FE">
      <w:pPr>
        <w:pStyle w:val="NormalWeb"/>
        <w:spacing w:before="120" w:after="0"/>
        <w:jc w:val="both"/>
        <w:rPr>
          <w:color w:val="000000"/>
          <w:sz w:val="22"/>
          <w:szCs w:val="22"/>
          <w:lang w:val="lv-LV"/>
        </w:rPr>
      </w:pPr>
    </w:p>
    <w:p w14:paraId="4FDA145A" w14:textId="77777777" w:rsidR="00EE75FE" w:rsidRPr="006158AA" w:rsidRDefault="00EE75FE" w:rsidP="00EE75FE">
      <w:pPr>
        <w:spacing w:before="120" w:line="100" w:lineRule="atLeast"/>
        <w:jc w:val="both"/>
        <w:rPr>
          <w:lang w:val="lv-LV"/>
        </w:rPr>
      </w:pPr>
    </w:p>
    <w:p w14:paraId="7C4BA7DE" w14:textId="77777777" w:rsidR="00EE75FE" w:rsidRPr="006158AA" w:rsidRDefault="00EE75FE" w:rsidP="00EE75FE">
      <w:pPr>
        <w:spacing w:before="120" w:line="100" w:lineRule="atLeast"/>
        <w:jc w:val="both"/>
        <w:rPr>
          <w:sz w:val="22"/>
          <w:szCs w:val="22"/>
          <w:lang w:val="lv-LV"/>
        </w:rPr>
      </w:pPr>
      <w:r w:rsidRPr="006158AA">
        <w:rPr>
          <w:lang w:val="lv-LV"/>
        </w:rPr>
        <w:t xml:space="preserve">2019. gada 11. septembrī </w:t>
      </w:r>
    </w:p>
    <w:p w14:paraId="7D73F46B" w14:textId="77777777" w:rsidR="00EE75FE" w:rsidRPr="006158AA" w:rsidRDefault="00EE75FE" w:rsidP="00EE75FE">
      <w:pPr>
        <w:pStyle w:val="NormalWeb"/>
        <w:spacing w:before="120" w:after="0"/>
        <w:jc w:val="right"/>
        <w:rPr>
          <w:lang w:val="lv-LV"/>
        </w:rPr>
      </w:pPr>
      <w:r w:rsidRPr="006158AA">
        <w:rPr>
          <w:sz w:val="22"/>
          <w:szCs w:val="22"/>
          <w:lang w:val="lv-LV"/>
        </w:rPr>
        <w:t>Informācija plašsaziņas līdzekļiem</w:t>
      </w:r>
    </w:p>
    <w:p w14:paraId="6474A7FA" w14:textId="77777777" w:rsidR="00EE75FE" w:rsidRPr="006158AA" w:rsidRDefault="00EE75FE" w:rsidP="00EE75FE">
      <w:pPr>
        <w:spacing w:before="120" w:line="100" w:lineRule="atLeast"/>
        <w:jc w:val="both"/>
        <w:rPr>
          <w:lang w:val="lv-LV"/>
        </w:rPr>
      </w:pPr>
    </w:p>
    <w:p w14:paraId="6A5D0C71" w14:textId="77777777" w:rsidR="00EE75FE" w:rsidRPr="006158AA" w:rsidRDefault="00EE75FE" w:rsidP="00EE75FE">
      <w:pPr>
        <w:spacing w:line="288" w:lineRule="auto"/>
        <w:jc w:val="both"/>
        <w:rPr>
          <w:sz w:val="22"/>
          <w:szCs w:val="22"/>
          <w:lang w:val="lv-LV"/>
        </w:rPr>
      </w:pPr>
      <w:r w:rsidRPr="006158AA">
        <w:rPr>
          <w:b/>
          <w:sz w:val="28"/>
          <w:szCs w:val="28"/>
          <w:lang w:val="lv-LV"/>
        </w:rPr>
        <w:t xml:space="preserve">Tikšanās laikā AS “Pasažieru vilciens” un ŠKODA VAGONKA </w:t>
      </w:r>
      <w:proofErr w:type="spellStart"/>
      <w:r w:rsidRPr="006158AA">
        <w:rPr>
          <w:b/>
          <w:sz w:val="28"/>
          <w:szCs w:val="28"/>
          <w:lang w:val="lv-LV"/>
        </w:rPr>
        <w:t>a.s</w:t>
      </w:r>
      <w:proofErr w:type="spellEnd"/>
      <w:r w:rsidRPr="006158AA">
        <w:rPr>
          <w:b/>
          <w:sz w:val="28"/>
          <w:szCs w:val="28"/>
          <w:lang w:val="lv-LV"/>
        </w:rPr>
        <w:t xml:space="preserve">. pārrunā elektrovilcienu piegādes projekta svarīgākos sadarbības jautājumus </w:t>
      </w:r>
    </w:p>
    <w:p w14:paraId="0EB3371A" w14:textId="77777777" w:rsidR="00EE75FE" w:rsidRPr="006158AA" w:rsidRDefault="00EE75FE" w:rsidP="00EE75FE">
      <w:pPr>
        <w:spacing w:line="288" w:lineRule="auto"/>
        <w:jc w:val="both"/>
        <w:rPr>
          <w:sz w:val="22"/>
          <w:szCs w:val="22"/>
          <w:lang w:val="lv-LV"/>
        </w:rPr>
      </w:pPr>
    </w:p>
    <w:p w14:paraId="0C559114" w14:textId="77777777" w:rsidR="00EE75FE" w:rsidRPr="006158AA" w:rsidRDefault="00EE75FE" w:rsidP="00EE75FE">
      <w:pPr>
        <w:spacing w:line="288" w:lineRule="auto"/>
        <w:jc w:val="both"/>
        <w:rPr>
          <w:b/>
          <w:lang w:val="lv-LV"/>
        </w:rPr>
      </w:pPr>
      <w:r w:rsidRPr="006158AA">
        <w:rPr>
          <w:b/>
          <w:lang w:val="lv-LV"/>
        </w:rPr>
        <w:t xml:space="preserve">Šodien, 11. septembrī, pirmajā tikšanās reizē pēc līguma noslēgšanas un tā stāšanās spēkā pie AS “Pasažieru vilciens” ir ieradušies ŠKODA VAGONKA </w:t>
      </w:r>
      <w:proofErr w:type="spellStart"/>
      <w:r w:rsidRPr="006158AA">
        <w:rPr>
          <w:b/>
          <w:lang w:val="lv-LV"/>
        </w:rPr>
        <w:t>a.s</w:t>
      </w:r>
      <w:proofErr w:type="spellEnd"/>
      <w:r w:rsidRPr="006158AA">
        <w:rPr>
          <w:b/>
          <w:lang w:val="lv-LV"/>
        </w:rPr>
        <w:t>. pārstāvji, lai pārrunātu būtiskākos organizatoriskos un savstarpējās sadarbības jautājumus elektrovilcienu ražošanas procesā.</w:t>
      </w:r>
    </w:p>
    <w:p w14:paraId="49AB5B52" w14:textId="77777777" w:rsidR="00EE75FE" w:rsidRPr="006158AA" w:rsidRDefault="00EE75FE" w:rsidP="00EE75FE">
      <w:pPr>
        <w:spacing w:line="288" w:lineRule="auto"/>
        <w:jc w:val="both"/>
        <w:rPr>
          <w:b/>
          <w:lang w:val="lv-LV"/>
        </w:rPr>
      </w:pPr>
    </w:p>
    <w:p w14:paraId="4DDB3553" w14:textId="77777777" w:rsidR="00EE75FE" w:rsidRPr="006158AA" w:rsidRDefault="00EE75FE" w:rsidP="00EE75FE">
      <w:pPr>
        <w:spacing w:line="288" w:lineRule="auto"/>
        <w:jc w:val="both"/>
        <w:rPr>
          <w:bCs/>
          <w:lang w:val="lv-LV"/>
        </w:rPr>
      </w:pPr>
      <w:r w:rsidRPr="006158AA">
        <w:rPr>
          <w:bCs/>
          <w:lang w:val="lv-LV"/>
        </w:rPr>
        <w:t xml:space="preserve">Tikšanās laikā “Pasažieru vilciena” un  ŠKODA VAGONKA </w:t>
      </w:r>
      <w:proofErr w:type="spellStart"/>
      <w:r w:rsidRPr="006158AA">
        <w:rPr>
          <w:bCs/>
          <w:lang w:val="lv-LV"/>
        </w:rPr>
        <w:t>a.s</w:t>
      </w:r>
      <w:proofErr w:type="spellEnd"/>
      <w:r w:rsidRPr="006158AA">
        <w:rPr>
          <w:bCs/>
          <w:lang w:val="lv-LV"/>
        </w:rPr>
        <w:t>. pārstāvji vienojās par atsevišķu vilcienu ražošanas etapu saskaņošanas un informācijas apmaiņas kārtību, definēja</w:t>
      </w:r>
      <w:r w:rsidRPr="006158AA">
        <w:rPr>
          <w:lang w:val="lv-LV"/>
        </w:rPr>
        <w:t xml:space="preserve"> projekta darba grupu sastāvu. Eksperti pārrunāja svarīgākos tehniskās terminoloģijas lietošanas aspektus un komunikācijas formātus, lai savstarpējā saziņa vilcienu ražošanas laikā būtu efektīva. Tika apspriesti arī vilcienu ārējā izskata un interjera risinājumi. </w:t>
      </w:r>
    </w:p>
    <w:p w14:paraId="6D999780" w14:textId="77777777" w:rsidR="00EE75FE" w:rsidRPr="006158AA" w:rsidRDefault="00EE75FE" w:rsidP="00EE75FE">
      <w:pPr>
        <w:spacing w:line="288" w:lineRule="auto"/>
        <w:jc w:val="both"/>
        <w:rPr>
          <w:lang w:val="lv-LV"/>
        </w:rPr>
      </w:pPr>
    </w:p>
    <w:p w14:paraId="38560E59" w14:textId="77777777" w:rsidR="00EE75FE" w:rsidRPr="006158AA" w:rsidRDefault="00EE75FE" w:rsidP="00EE75FE">
      <w:pPr>
        <w:spacing w:line="288" w:lineRule="auto"/>
        <w:jc w:val="both"/>
        <w:rPr>
          <w:lang w:val="lv-LV"/>
        </w:rPr>
      </w:pPr>
      <w:r w:rsidRPr="006158AA">
        <w:rPr>
          <w:rFonts w:eastAsia="Times New Roman"/>
          <w:b/>
          <w:bCs/>
          <w:lang w:val="lv-LV"/>
        </w:rPr>
        <w:t>AS “Pasažieru vilciens” valdes priekšsēdētājs Rodžers Jānis Grigulis:</w:t>
      </w:r>
      <w:r w:rsidRPr="006158AA">
        <w:rPr>
          <w:rFonts w:eastAsia="Times New Roman"/>
          <w:lang w:val="lv-LV"/>
        </w:rPr>
        <w:t xml:space="preserve"> </w:t>
      </w:r>
      <w:r w:rsidRPr="006158AA">
        <w:rPr>
          <w:lang w:val="lv-LV"/>
        </w:rPr>
        <w:t>“</w:t>
      </w:r>
      <w:r w:rsidRPr="006158AA">
        <w:rPr>
          <w:rFonts w:eastAsia="Times New Roman"/>
          <w:lang w:val="lv-LV"/>
        </w:rPr>
        <w:t>Tuvāko gadu laikā notiks regulāras dažāda līmeņa ekspertu darba tikšanās elektrovilcienu piegādes projekta ietvaros. Vilcienu ražošana ir komplekss process, kurā aktīvi iesaistīsies mūsu uzņēmuma speciālisti un tehniskie darbinieki, kuriem pēc vilcienu saņemšanas būs jāveic šo vilcienu ekspluatācija, uzturēšana un apkope. Mums kā pasūtītājam ir būtiski kontrolēt un sekot līdzi katram ražošanas etapam, jo vilcieniem, ar kuriem jau pēc 3 gadiem vedīsim Latvijas pasažierus, jābūt gan tehniski kvalitatīvi uzbūvētiem, gan arī ērtiem un vizuāli pievilcīgiem.</w:t>
      </w:r>
      <w:r w:rsidRPr="006158AA">
        <w:rPr>
          <w:lang w:val="lv-LV"/>
        </w:rPr>
        <w:t xml:space="preserve"> ”</w:t>
      </w:r>
    </w:p>
    <w:p w14:paraId="5871481E" w14:textId="77777777" w:rsidR="00EE75FE" w:rsidRPr="006158AA" w:rsidRDefault="00EE75FE" w:rsidP="00EE75FE">
      <w:pPr>
        <w:spacing w:line="288" w:lineRule="auto"/>
        <w:jc w:val="both"/>
        <w:rPr>
          <w:lang w:val="lv-LV"/>
        </w:rPr>
      </w:pPr>
    </w:p>
    <w:p w14:paraId="0CE8944C" w14:textId="77777777" w:rsidR="00EE75FE" w:rsidRPr="006158AA" w:rsidRDefault="00EE75FE" w:rsidP="00EE75FE">
      <w:pPr>
        <w:spacing w:line="288" w:lineRule="auto"/>
        <w:jc w:val="both"/>
        <w:rPr>
          <w:lang w:val="lv-LV"/>
        </w:rPr>
      </w:pPr>
      <w:r w:rsidRPr="006158AA">
        <w:rPr>
          <w:rFonts w:eastAsia="Times New Roman"/>
          <w:lang w:val="lv-LV"/>
        </w:rPr>
        <w:t xml:space="preserve">Vizītes laikā Latvijā ŠKODA VAGONKA </w:t>
      </w:r>
      <w:proofErr w:type="spellStart"/>
      <w:r w:rsidRPr="006158AA">
        <w:rPr>
          <w:rFonts w:eastAsia="Times New Roman"/>
          <w:lang w:val="lv-LV"/>
        </w:rPr>
        <w:t>a.s</w:t>
      </w:r>
      <w:proofErr w:type="spellEnd"/>
      <w:r w:rsidRPr="006158AA">
        <w:rPr>
          <w:rFonts w:eastAsia="Times New Roman"/>
          <w:lang w:val="lv-LV"/>
        </w:rPr>
        <w:t>. pārstāvji iecerējuši apmeklēt arī Latvijas atbildīgās iestādes, kuras veiks jauno vilcienu ser</w:t>
      </w:r>
      <w:r>
        <w:rPr>
          <w:rFonts w:eastAsia="Times New Roman"/>
          <w:lang w:val="lv-LV"/>
        </w:rPr>
        <w:t>ti</w:t>
      </w:r>
      <w:r w:rsidRPr="006158AA">
        <w:rPr>
          <w:rFonts w:eastAsia="Times New Roman"/>
          <w:lang w:val="lv-LV"/>
        </w:rPr>
        <w:t xml:space="preserve">fikāciju, testēšanu un nodošanu ekspluatācijā. </w:t>
      </w:r>
    </w:p>
    <w:p w14:paraId="518DE294" w14:textId="77777777" w:rsidR="00EE75FE" w:rsidRPr="006158AA" w:rsidRDefault="00EE75FE" w:rsidP="00EE75FE">
      <w:pPr>
        <w:spacing w:line="288" w:lineRule="auto"/>
        <w:jc w:val="both"/>
        <w:rPr>
          <w:lang w:val="lv-LV"/>
        </w:rPr>
      </w:pPr>
    </w:p>
    <w:p w14:paraId="4B3A1FBB" w14:textId="2F100D3E" w:rsidR="00EE75FE" w:rsidRPr="006158AA" w:rsidRDefault="00EE75FE" w:rsidP="00EE75FE">
      <w:pPr>
        <w:spacing w:line="288" w:lineRule="auto"/>
        <w:jc w:val="both"/>
        <w:rPr>
          <w:rFonts w:eastAsia="Times New Roman"/>
          <w:lang w:val="lv-LV"/>
        </w:rPr>
      </w:pPr>
      <w:r w:rsidRPr="006158AA">
        <w:rPr>
          <w:rFonts w:eastAsia="Times New Roman"/>
          <w:lang w:val="lv-LV"/>
        </w:rPr>
        <w:t xml:space="preserve">Jau nākamajā nedēļā ir paredzēta otrā vilcienu </w:t>
      </w:r>
      <w:r>
        <w:rPr>
          <w:rFonts w:eastAsia="Times New Roman"/>
          <w:lang w:val="lv-LV"/>
        </w:rPr>
        <w:t>piegādes</w:t>
      </w:r>
      <w:r w:rsidRPr="006158AA">
        <w:rPr>
          <w:rFonts w:eastAsia="Times New Roman"/>
          <w:lang w:val="lv-LV"/>
        </w:rPr>
        <w:t xml:space="preserve"> projekta darba tikšanās, kad uz ŠKODA VAGONKA </w:t>
      </w:r>
      <w:proofErr w:type="spellStart"/>
      <w:r w:rsidRPr="006158AA">
        <w:rPr>
          <w:rFonts w:eastAsia="Times New Roman"/>
          <w:lang w:val="lv-LV"/>
        </w:rPr>
        <w:t>a.s</w:t>
      </w:r>
      <w:proofErr w:type="spellEnd"/>
      <w:r w:rsidRPr="006158AA">
        <w:rPr>
          <w:rFonts w:eastAsia="Times New Roman"/>
          <w:lang w:val="lv-LV"/>
        </w:rPr>
        <w:t>. ražotni Čehijas pilsētā Ostravā  vizītē dosies “Pasažieru vilciena” pārstāvji.  Tiek plānots, ka Latvijas puse</w:t>
      </w:r>
      <w:r>
        <w:rPr>
          <w:rFonts w:eastAsia="Times New Roman"/>
          <w:lang w:val="lv-LV"/>
        </w:rPr>
        <w:t xml:space="preserve"> </w:t>
      </w:r>
      <w:r w:rsidRPr="006158AA">
        <w:rPr>
          <w:rFonts w:eastAsia="Times New Roman"/>
          <w:lang w:val="lv-LV"/>
        </w:rPr>
        <w:t xml:space="preserve">apmeklēs vilcienu ražotni un servisa centrus, kā arī klātienē iepazīsies ar ŠKODA VAGONKA </w:t>
      </w:r>
      <w:proofErr w:type="spellStart"/>
      <w:r w:rsidRPr="006158AA">
        <w:rPr>
          <w:rFonts w:eastAsia="Times New Roman"/>
          <w:lang w:val="lv-LV"/>
        </w:rPr>
        <w:t>a.s</w:t>
      </w:r>
      <w:proofErr w:type="spellEnd"/>
      <w:r w:rsidRPr="006158AA">
        <w:rPr>
          <w:rFonts w:eastAsia="Times New Roman"/>
          <w:lang w:val="lv-LV"/>
        </w:rPr>
        <w:t xml:space="preserve">. ražotajiem vilcieniem. </w:t>
      </w:r>
      <w:bookmarkStart w:id="0" w:name="_GoBack"/>
      <w:bookmarkEnd w:id="0"/>
    </w:p>
    <w:p w14:paraId="0FE02C38" w14:textId="77777777" w:rsidR="00EE75FE" w:rsidRPr="006158AA" w:rsidRDefault="00EE75FE" w:rsidP="00EE75FE">
      <w:pPr>
        <w:spacing w:line="288" w:lineRule="auto"/>
        <w:jc w:val="both"/>
        <w:rPr>
          <w:rFonts w:eastAsia="Times New Roman"/>
          <w:lang w:val="lv-LV"/>
        </w:rPr>
      </w:pPr>
    </w:p>
    <w:p w14:paraId="260D074F" w14:textId="77777777" w:rsidR="00EE75FE" w:rsidRPr="006158AA" w:rsidRDefault="00EE75FE" w:rsidP="00EE75FE">
      <w:pPr>
        <w:pStyle w:val="Normal1"/>
        <w:spacing w:before="120" w:line="100" w:lineRule="atLeast"/>
        <w:jc w:val="both"/>
        <w:rPr>
          <w:rFonts w:ascii="Times New Roman" w:hAnsi="Times New Roman"/>
          <w:sz w:val="20"/>
          <w:szCs w:val="20"/>
          <w:shd w:val="clear" w:color="auto" w:fill="FFFFFF"/>
        </w:rPr>
      </w:pPr>
      <w:r w:rsidRPr="006158AA">
        <w:rPr>
          <w:rFonts w:ascii="Times New Roman" w:hAnsi="Times New Roman" w:cs="Times New Roman"/>
          <w:i/>
          <w:u w:val="single"/>
        </w:rPr>
        <w:t>Par PV</w:t>
      </w:r>
    </w:p>
    <w:p w14:paraId="5CDE268F" w14:textId="77777777" w:rsidR="00EE75FE" w:rsidRPr="006158AA" w:rsidRDefault="00EE75FE" w:rsidP="00EE75FE">
      <w:pPr>
        <w:pStyle w:val="NoSpacing"/>
        <w:jc w:val="both"/>
        <w:rPr>
          <w:b/>
          <w:lang w:val="lv-LV"/>
        </w:rPr>
      </w:pPr>
      <w:r w:rsidRPr="006158AA">
        <w:rPr>
          <w:rFonts w:ascii="Times New Roman" w:hAnsi="Times New Roman"/>
          <w:sz w:val="20"/>
          <w:szCs w:val="20"/>
          <w:shd w:val="clear" w:color="auto" w:fill="FFFFFF"/>
          <w:lang w:val="lv-LV"/>
        </w:rPr>
        <w:t xml:space="preserve">Uzņēmums ir dibināts 2001. gada 2. novembrī. Akciju sabiedrība </w:t>
      </w:r>
      <w:r w:rsidRPr="006158AA">
        <w:rPr>
          <w:rFonts w:ascii="Times New Roman" w:hAnsi="Times New Roman"/>
          <w:i/>
          <w:sz w:val="20"/>
          <w:szCs w:val="20"/>
          <w:shd w:val="clear" w:color="auto" w:fill="FFFFFF"/>
          <w:lang w:val="lv-LV"/>
        </w:rPr>
        <w:t>Pasažieru vilciens</w:t>
      </w:r>
      <w:r w:rsidRPr="006158AA">
        <w:rPr>
          <w:rFonts w:ascii="Times New Roman" w:hAnsi="Times New Roman"/>
          <w:sz w:val="20"/>
          <w:szCs w:val="20"/>
          <w:shd w:val="clear" w:color="auto" w:fill="FFFFFF"/>
          <w:lang w:val="lv-LV"/>
        </w:rPr>
        <w:t xml:space="preserve"> ir vienīgais iekšzemes sabiedriskā transporta pakalpojumu sniedzējs, kas pārvadā pasažierus pa dzelzceļu visā Latvijas teritorijā. AS </w:t>
      </w:r>
      <w:r w:rsidRPr="006158AA">
        <w:rPr>
          <w:rFonts w:ascii="Times New Roman" w:hAnsi="Times New Roman"/>
          <w:i/>
          <w:sz w:val="20"/>
          <w:szCs w:val="20"/>
          <w:shd w:val="clear" w:color="auto" w:fill="FFFFFF"/>
          <w:lang w:val="lv-LV"/>
        </w:rPr>
        <w:t xml:space="preserve">Pasažieru vilciens </w:t>
      </w:r>
      <w:r w:rsidRPr="006158AA">
        <w:rPr>
          <w:rFonts w:ascii="Times New Roman" w:hAnsi="Times New Roman"/>
          <w:sz w:val="20"/>
          <w:szCs w:val="20"/>
          <w:shd w:val="clear" w:color="auto" w:fill="FFFFFF"/>
          <w:lang w:val="lv-LV"/>
        </w:rPr>
        <w:t xml:space="preserve">ir </w:t>
      </w:r>
      <w:r w:rsidRPr="006158AA">
        <w:rPr>
          <w:rFonts w:ascii="Times New Roman" w:hAnsi="Times New Roman"/>
          <w:sz w:val="20"/>
          <w:szCs w:val="20"/>
          <w:shd w:val="clear" w:color="auto" w:fill="FFFFFF"/>
          <w:lang w:val="lv-LV"/>
        </w:rPr>
        <w:lastRenderedPageBreak/>
        <w:t xml:space="preserve">patstāvīgs valsts īpašumā esošs uzņēmums. </w:t>
      </w:r>
      <w:r w:rsidRPr="006158AA">
        <w:rPr>
          <w:rFonts w:ascii="Times New Roman" w:hAnsi="Times New Roman"/>
          <w:i/>
          <w:sz w:val="20"/>
          <w:szCs w:val="20"/>
          <w:lang w:val="lv-LV"/>
        </w:rPr>
        <w:t>Eirobarometrs</w:t>
      </w:r>
      <w:r w:rsidRPr="006158AA">
        <w:rPr>
          <w:rFonts w:ascii="Times New Roman" w:hAnsi="Times New Roman"/>
          <w:sz w:val="20"/>
          <w:szCs w:val="20"/>
          <w:lang w:val="lv-LV"/>
        </w:rPr>
        <w:t xml:space="preserve"> 2018. gada pētījums liecina, ka</w:t>
      </w:r>
      <w:r w:rsidRPr="006158AA">
        <w:rPr>
          <w:rFonts w:ascii="Times New Roman" w:hAnsi="Times New Roman"/>
          <w:b/>
          <w:sz w:val="20"/>
          <w:szCs w:val="20"/>
          <w:lang w:val="lv-LV"/>
        </w:rPr>
        <w:t xml:space="preserve"> </w:t>
      </w:r>
      <w:r w:rsidRPr="006158AA">
        <w:rPr>
          <w:rFonts w:ascii="Times New Roman" w:hAnsi="Times New Roman"/>
          <w:sz w:val="20"/>
          <w:szCs w:val="20"/>
          <w:lang w:val="lv-LV"/>
        </w:rPr>
        <w:t>Latvijas iedzīvotāji ar vilcienu precizitāti un uzticamību ir apmierinātākie Eiropā.</w:t>
      </w:r>
    </w:p>
    <w:p w14:paraId="517A1304" w14:textId="77777777" w:rsidR="00EE75FE" w:rsidRPr="006158AA" w:rsidRDefault="00EE75FE" w:rsidP="00EE75FE">
      <w:pPr>
        <w:spacing w:before="120" w:line="100" w:lineRule="atLeast"/>
        <w:jc w:val="both"/>
        <w:rPr>
          <w:b/>
          <w:lang w:val="lv-LV"/>
        </w:rPr>
      </w:pPr>
    </w:p>
    <w:p w14:paraId="53385CD7" w14:textId="77777777" w:rsidR="00EE75FE" w:rsidRPr="006158AA" w:rsidRDefault="00EE75FE" w:rsidP="00EE75FE">
      <w:pPr>
        <w:spacing w:before="120" w:line="100" w:lineRule="atLeast"/>
        <w:jc w:val="both"/>
        <w:rPr>
          <w:sz w:val="22"/>
          <w:szCs w:val="22"/>
          <w:lang w:val="lv-LV"/>
        </w:rPr>
      </w:pPr>
      <w:r w:rsidRPr="006158AA">
        <w:rPr>
          <w:b/>
          <w:sz w:val="22"/>
          <w:szCs w:val="22"/>
          <w:lang w:val="lv-LV"/>
        </w:rPr>
        <w:t>Papildu informācijai:</w:t>
      </w:r>
    </w:p>
    <w:p w14:paraId="344E7C86" w14:textId="77777777" w:rsidR="00EE75FE" w:rsidRPr="006158AA" w:rsidRDefault="00EE75FE" w:rsidP="00EE75FE">
      <w:pPr>
        <w:spacing w:before="120" w:line="100" w:lineRule="atLeast"/>
        <w:jc w:val="both"/>
        <w:rPr>
          <w:sz w:val="22"/>
          <w:szCs w:val="22"/>
          <w:lang w:val="lv-LV"/>
        </w:rPr>
      </w:pPr>
      <w:r w:rsidRPr="006158AA">
        <w:rPr>
          <w:sz w:val="22"/>
          <w:szCs w:val="22"/>
          <w:lang w:val="lv-LV"/>
        </w:rPr>
        <w:t xml:space="preserve">Agnese </w:t>
      </w:r>
      <w:proofErr w:type="spellStart"/>
      <w:r w:rsidRPr="006158AA">
        <w:rPr>
          <w:sz w:val="22"/>
          <w:szCs w:val="22"/>
          <w:lang w:val="lv-LV"/>
        </w:rPr>
        <w:t>Līcīte</w:t>
      </w:r>
      <w:proofErr w:type="spellEnd"/>
    </w:p>
    <w:p w14:paraId="420BE10B" w14:textId="77777777" w:rsidR="00EE75FE" w:rsidRPr="006158AA" w:rsidRDefault="00EE75FE" w:rsidP="00EE75FE">
      <w:pPr>
        <w:spacing w:line="100" w:lineRule="atLeast"/>
        <w:jc w:val="both"/>
        <w:rPr>
          <w:sz w:val="22"/>
          <w:szCs w:val="22"/>
          <w:lang w:val="lv-LV"/>
        </w:rPr>
      </w:pPr>
      <w:r w:rsidRPr="006158AA">
        <w:rPr>
          <w:sz w:val="22"/>
          <w:szCs w:val="22"/>
          <w:lang w:val="lv-LV"/>
        </w:rPr>
        <w:t>AS “Pasažieru vilciens”</w:t>
      </w:r>
    </w:p>
    <w:p w14:paraId="5CC53DF5" w14:textId="77777777" w:rsidR="00EE75FE" w:rsidRPr="006158AA" w:rsidRDefault="00EE75FE" w:rsidP="00EE75FE">
      <w:pPr>
        <w:spacing w:line="100" w:lineRule="atLeast"/>
        <w:jc w:val="both"/>
        <w:rPr>
          <w:sz w:val="22"/>
          <w:szCs w:val="22"/>
          <w:lang w:val="lv-LV"/>
        </w:rPr>
      </w:pPr>
      <w:r w:rsidRPr="006158AA">
        <w:rPr>
          <w:sz w:val="22"/>
          <w:szCs w:val="22"/>
          <w:lang w:val="lv-LV"/>
        </w:rPr>
        <w:t>Sabiedrisko attiecību daļas vadītāja</w:t>
      </w:r>
    </w:p>
    <w:p w14:paraId="15E6CD7A" w14:textId="77777777" w:rsidR="00EE75FE" w:rsidRPr="006158AA" w:rsidRDefault="00EE75FE" w:rsidP="00EE75FE">
      <w:pPr>
        <w:spacing w:line="100" w:lineRule="atLeast"/>
        <w:jc w:val="both"/>
        <w:rPr>
          <w:sz w:val="22"/>
          <w:szCs w:val="22"/>
          <w:lang w:val="lv-LV"/>
        </w:rPr>
      </w:pPr>
      <w:proofErr w:type="spellStart"/>
      <w:r w:rsidRPr="006158AA">
        <w:rPr>
          <w:sz w:val="22"/>
          <w:szCs w:val="22"/>
          <w:lang w:val="lv-LV"/>
        </w:rPr>
        <w:t>Tālr</w:t>
      </w:r>
      <w:proofErr w:type="spellEnd"/>
      <w:r w:rsidRPr="006158AA">
        <w:rPr>
          <w:sz w:val="22"/>
          <w:szCs w:val="22"/>
          <w:lang w:val="lv-LV"/>
        </w:rPr>
        <w:t>: +371 29467009</w:t>
      </w:r>
    </w:p>
    <w:p w14:paraId="52658342" w14:textId="77777777" w:rsidR="00EE75FE" w:rsidRPr="006158AA" w:rsidRDefault="00EE75FE" w:rsidP="00EE75FE">
      <w:pPr>
        <w:spacing w:line="100" w:lineRule="atLeast"/>
        <w:jc w:val="both"/>
        <w:rPr>
          <w:lang w:val="lv-LV"/>
        </w:rPr>
      </w:pPr>
      <w:r w:rsidRPr="006158AA">
        <w:rPr>
          <w:sz w:val="22"/>
          <w:szCs w:val="22"/>
          <w:lang w:val="lv-LV"/>
        </w:rPr>
        <w:t xml:space="preserve">E-pasts: </w:t>
      </w:r>
      <w:hyperlink r:id="rId5" w:history="1">
        <w:r w:rsidRPr="006158AA">
          <w:rPr>
            <w:rStyle w:val="Hyperlink"/>
            <w:sz w:val="22"/>
            <w:szCs w:val="22"/>
            <w:lang w:val="lv-LV"/>
          </w:rPr>
          <w:t>agnese.licite@pv.lv</w:t>
        </w:r>
      </w:hyperlink>
      <w:r w:rsidRPr="006158AA">
        <w:rPr>
          <w:sz w:val="22"/>
          <w:szCs w:val="22"/>
          <w:lang w:val="lv-LV"/>
        </w:rPr>
        <w:t xml:space="preserve"> </w:t>
      </w:r>
    </w:p>
    <w:p w14:paraId="724C76BC" w14:textId="77777777" w:rsidR="0095739B" w:rsidRPr="00EE75FE" w:rsidRDefault="0095739B">
      <w:pPr>
        <w:rPr>
          <w:lang w:val="lv-LV"/>
        </w:rPr>
      </w:pPr>
    </w:p>
    <w:sectPr w:rsidR="0095739B" w:rsidRPr="00EE75FE">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FE"/>
    <w:rsid w:val="0095739B"/>
    <w:rsid w:val="00EE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1A7D"/>
  <w15:chartTrackingRefBased/>
  <w15:docId w15:val="{4E1EFC40-4774-4455-B492-4CA4C7D6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5FE"/>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5FE"/>
    <w:rPr>
      <w:color w:val="000080"/>
      <w:u w:val="single"/>
      <w:lang/>
    </w:rPr>
  </w:style>
  <w:style w:type="paragraph" w:styleId="HTMLPreformatted">
    <w:name w:val="HTML Preformatted"/>
    <w:basedOn w:val="Normal"/>
    <w:link w:val="HTMLPreformattedChar"/>
    <w:rsid w:val="00EE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sz w:val="20"/>
      <w:szCs w:val="20"/>
      <w:lang w:val="lv-LV"/>
    </w:rPr>
  </w:style>
  <w:style w:type="character" w:customStyle="1" w:styleId="HTMLPreformattedChar">
    <w:name w:val="HTML Preformatted Char"/>
    <w:basedOn w:val="DefaultParagraphFont"/>
    <w:link w:val="HTMLPreformatted"/>
    <w:rsid w:val="00EE75FE"/>
    <w:rPr>
      <w:rFonts w:ascii="Courier New" w:eastAsia="Times New Roman" w:hAnsi="Courier New" w:cs="Lucida Sans"/>
      <w:kern w:val="1"/>
      <w:sz w:val="20"/>
      <w:szCs w:val="20"/>
      <w:lang w:val="lv-LV" w:eastAsia="hi-IN" w:bidi="hi-IN"/>
    </w:rPr>
  </w:style>
  <w:style w:type="paragraph" w:styleId="NormalWeb">
    <w:name w:val="Normal (Web)"/>
    <w:basedOn w:val="Normal"/>
    <w:rsid w:val="00EE75FE"/>
    <w:pPr>
      <w:spacing w:before="100" w:after="100" w:line="100" w:lineRule="atLeast"/>
    </w:pPr>
    <w:rPr>
      <w:rFonts w:eastAsia="Times New Roman"/>
    </w:rPr>
  </w:style>
  <w:style w:type="paragraph" w:customStyle="1" w:styleId="Normal1">
    <w:name w:val="Normal1"/>
    <w:rsid w:val="00EE75FE"/>
    <w:pPr>
      <w:suppressAutoHyphens/>
      <w:spacing w:after="0" w:line="276" w:lineRule="auto"/>
    </w:pPr>
    <w:rPr>
      <w:rFonts w:ascii="Arial" w:eastAsia="Arial" w:hAnsi="Arial" w:cs="Arial"/>
      <w:color w:val="000000"/>
      <w:kern w:val="1"/>
      <w:sz w:val="24"/>
      <w:szCs w:val="24"/>
      <w:lang w:val="lv-LV" w:eastAsia="hi-IN" w:bidi="hi-IN"/>
    </w:rPr>
  </w:style>
  <w:style w:type="paragraph" w:styleId="NoSpacing">
    <w:name w:val="No Spacing"/>
    <w:qFormat/>
    <w:rsid w:val="00EE75FE"/>
    <w:pPr>
      <w:suppressAutoHyphens/>
      <w:spacing w:after="0" w:line="100" w:lineRule="atLeast"/>
    </w:pPr>
    <w:rPr>
      <w:rFonts w:ascii="Calibri" w:eastAsia="Calibri" w:hAnsi="Calibri"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1</cp:revision>
  <dcterms:created xsi:type="dcterms:W3CDTF">2019-09-11T13:06:00Z</dcterms:created>
  <dcterms:modified xsi:type="dcterms:W3CDTF">2019-09-11T13:07:00Z</dcterms:modified>
</cp:coreProperties>
</file>