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9D" w:rsidRDefault="0092349D" w:rsidP="0092349D">
      <w:pPr>
        <w:rPr>
          <w:sz w:val="20"/>
          <w:szCs w:val="20"/>
        </w:rPr>
      </w:pPr>
    </w:p>
    <w:p w:rsidR="0092349D" w:rsidRDefault="0092349D" w:rsidP="0092349D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val="lv-LV" w:eastAsia="lv-LV"/>
        </w:rPr>
        <w:drawing>
          <wp:inline distT="0" distB="0" distL="0" distR="0">
            <wp:extent cx="1592000" cy="891758"/>
            <wp:effectExtent l="0" t="0" r="8255" b="0"/>
            <wp:docPr id="1" name="Picture 1" descr="Screen%20Shot%202015-09-11%20at%2018.51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5-09-11%20at%2018.51.0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053" cy="89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49D" w:rsidRPr="002655C0" w:rsidRDefault="0092349D" w:rsidP="0092349D">
      <w:pPr>
        <w:rPr>
          <w:lang w:val="lv-LV"/>
        </w:rPr>
      </w:pPr>
      <w:r>
        <w:rPr>
          <w:sz w:val="20"/>
          <w:szCs w:val="20"/>
        </w:rPr>
        <w:t>09.12.2016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proofErr w:type="spellStart"/>
      <w:r>
        <w:rPr>
          <w:sz w:val="20"/>
          <w:szCs w:val="20"/>
        </w:rPr>
        <w:t>Informācija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plašsaziņas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līdzekļiem</w:t>
      </w:r>
      <w:proofErr w:type="spellEnd"/>
    </w:p>
    <w:p w:rsidR="0092349D" w:rsidRDefault="0092349D" w:rsidP="0092349D"/>
    <w:p w:rsidR="0092349D" w:rsidRPr="00557B50" w:rsidRDefault="0092349D" w:rsidP="0092349D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Stājas spēkā jauns vilcienu kustības saraksts</w:t>
      </w:r>
      <w:r w:rsidRPr="00557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49D" w:rsidRDefault="0092349D" w:rsidP="0092349D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49D" w:rsidRPr="00557B50" w:rsidRDefault="0092349D" w:rsidP="0092349D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B50">
        <w:rPr>
          <w:rFonts w:ascii="Times New Roman" w:hAnsi="Times New Roman" w:cs="Times New Roman"/>
          <w:b/>
          <w:sz w:val="24"/>
          <w:szCs w:val="24"/>
        </w:rPr>
        <w:t>No š</w:t>
      </w:r>
      <w:r>
        <w:rPr>
          <w:rFonts w:ascii="Times New Roman" w:hAnsi="Times New Roman" w:cs="Times New Roman"/>
          <w:b/>
          <w:sz w:val="24"/>
          <w:szCs w:val="24"/>
        </w:rPr>
        <w:t>ī</w:t>
      </w:r>
      <w:r w:rsidRPr="00557B50">
        <w:rPr>
          <w:rFonts w:ascii="Times New Roman" w:hAnsi="Times New Roman" w:cs="Times New Roman"/>
          <w:b/>
          <w:sz w:val="24"/>
          <w:szCs w:val="24"/>
        </w:rPr>
        <w:t xml:space="preserve"> gada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57B5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decembra stājās spēkā jauns vilcienu kustības saraksts.</w:t>
      </w:r>
    </w:p>
    <w:p w:rsidR="0092349D" w:rsidRPr="00557B50" w:rsidRDefault="0092349D" w:rsidP="0092349D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8FF" w:rsidRDefault="001908FF" w:rsidP="0092349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Izmaiņas kustības sarakstā </w:t>
      </w:r>
      <w:r w:rsidR="009C255D">
        <w:rPr>
          <w:rFonts w:ascii="Times New Roman" w:hAnsi="Times New Roman" w:cs="Times New Roman"/>
          <w:sz w:val="24"/>
          <w:szCs w:val="24"/>
          <w:lang w:val="lv-LV"/>
        </w:rPr>
        <w:t>iestrādātas</w:t>
      </w:r>
      <w:r>
        <w:rPr>
          <w:rFonts w:ascii="Times New Roman" w:hAnsi="Times New Roman" w:cs="Times New Roman"/>
          <w:sz w:val="24"/>
          <w:szCs w:val="24"/>
          <w:lang w:val="lv-LV"/>
        </w:rPr>
        <w:t>, lai uzlabotu pakalpojumu kvalitāti, nodrošinot vairāku vilcienu savstarpējo sasaisti</w:t>
      </w:r>
      <w:r w:rsidR="009C255D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paātrinātu atsevišķu vilcienu pienākšanu galamērķī. Tāpat, atsevišķiem vilcienu reisiem ir noteikta apstāšanās pieturas punktos, kuros līdz šim tie nepieturēja. </w:t>
      </w:r>
    </w:p>
    <w:p w:rsidR="0092349D" w:rsidRDefault="0092349D" w:rsidP="0092349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Jaunais vilcienu kustības grafiks ir izstrādāts uz esošā saraksta bāzes ar nelielām korekcijām un daļēju vilcienu numerācijas maiņu.</w:t>
      </w:r>
    </w:p>
    <w:p w:rsidR="0092349D" w:rsidRDefault="001908FF" w:rsidP="0092349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Izmaiņas vilcienu pienākšanas un atiešanas laikos skars nelielu daļu reisu, </w:t>
      </w:r>
      <w:r w:rsidR="0092349D">
        <w:rPr>
          <w:rFonts w:ascii="Times New Roman" w:hAnsi="Times New Roman" w:cs="Times New Roman"/>
          <w:sz w:val="24"/>
          <w:szCs w:val="24"/>
          <w:lang w:val="lv-LV"/>
        </w:rPr>
        <w:t xml:space="preserve">laikiem mainoties no 1 līdz </w:t>
      </w:r>
      <w:r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92349D">
        <w:rPr>
          <w:rFonts w:ascii="Times New Roman" w:hAnsi="Times New Roman" w:cs="Times New Roman"/>
          <w:sz w:val="24"/>
          <w:szCs w:val="24"/>
          <w:lang w:val="lv-LV"/>
        </w:rPr>
        <w:t xml:space="preserve"> minūtēm.</w:t>
      </w:r>
    </w:p>
    <w:p w:rsidR="0092349D" w:rsidRPr="00557B50" w:rsidRDefault="0092349D" w:rsidP="0092349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57B50">
        <w:rPr>
          <w:rFonts w:ascii="Times New Roman" w:hAnsi="Times New Roman" w:cs="Times New Roman"/>
          <w:sz w:val="24"/>
          <w:szCs w:val="24"/>
          <w:lang w:val="lv-LV"/>
        </w:rPr>
        <w:t xml:space="preserve">Detalizēta informācija par vilcienu kustību atrodama PV </w:t>
      </w:r>
      <w:proofErr w:type="gramStart"/>
      <w:r w:rsidRPr="00557B50">
        <w:rPr>
          <w:rFonts w:ascii="Times New Roman" w:hAnsi="Times New Roman" w:cs="Times New Roman"/>
          <w:sz w:val="24"/>
          <w:szCs w:val="24"/>
          <w:lang w:val="lv-LV"/>
        </w:rPr>
        <w:t>mājas lapā</w:t>
      </w:r>
      <w:proofErr w:type="gramEnd"/>
      <w:r w:rsidRPr="00557B50">
        <w:rPr>
          <w:rFonts w:ascii="Times New Roman" w:hAnsi="Times New Roman" w:cs="Times New Roman"/>
          <w:sz w:val="24"/>
          <w:szCs w:val="24"/>
          <w:lang w:val="lv-LV"/>
        </w:rPr>
        <w:t>, mobilajās aplikācijās, Rīgas Centrālās stacijas Klientu apkalpošanas centrā, kā arī zvanot pa bezmaksas dzelzceļa uzziņu tālruni 80001181.</w:t>
      </w:r>
    </w:p>
    <w:p w:rsidR="0092349D" w:rsidRPr="00557B50" w:rsidRDefault="0092349D" w:rsidP="0092349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57B5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92349D" w:rsidRPr="00557B50" w:rsidRDefault="0092349D" w:rsidP="0092349D">
      <w:pPr>
        <w:pStyle w:val="norma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7B50">
        <w:rPr>
          <w:rFonts w:ascii="Times New Roman" w:hAnsi="Times New Roman" w:cs="Times New Roman"/>
          <w:color w:val="auto"/>
          <w:sz w:val="24"/>
          <w:szCs w:val="24"/>
        </w:rPr>
        <w:t>Papildu informācijai:</w:t>
      </w:r>
    </w:p>
    <w:p w:rsidR="0092349D" w:rsidRPr="00557B50" w:rsidRDefault="0092349D" w:rsidP="0092349D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57B50">
        <w:rPr>
          <w:rFonts w:ascii="Times New Roman" w:hAnsi="Times New Roman" w:cs="Times New Roman"/>
          <w:color w:val="auto"/>
          <w:sz w:val="24"/>
          <w:szCs w:val="24"/>
        </w:rPr>
        <w:t>Egons</w:t>
      </w:r>
      <w:proofErr w:type="spellEnd"/>
      <w:r w:rsidRPr="00557B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57B50">
        <w:rPr>
          <w:rFonts w:ascii="Times New Roman" w:hAnsi="Times New Roman" w:cs="Times New Roman"/>
          <w:color w:val="auto"/>
          <w:sz w:val="24"/>
          <w:szCs w:val="24"/>
        </w:rPr>
        <w:t>Ālers</w:t>
      </w:r>
      <w:proofErr w:type="spellEnd"/>
      <w:r w:rsidRPr="00557B5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2349D" w:rsidRPr="00557B50" w:rsidRDefault="0092349D" w:rsidP="0092349D">
      <w:pPr>
        <w:rPr>
          <w:rFonts w:ascii="Times New Roman" w:hAnsi="Times New Roman" w:cs="Times New Roman"/>
          <w:color w:val="auto"/>
          <w:sz w:val="24"/>
          <w:szCs w:val="24"/>
          <w:lang w:eastAsia="lv-LV"/>
        </w:rPr>
      </w:pPr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>A/S „</w:t>
      </w:r>
      <w:proofErr w:type="spellStart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>Pasažieru</w:t>
      </w:r>
      <w:proofErr w:type="spellEnd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 xml:space="preserve"> </w:t>
      </w:r>
      <w:proofErr w:type="spellStart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>vilciens</w:t>
      </w:r>
      <w:proofErr w:type="spellEnd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>”</w:t>
      </w:r>
    </w:p>
    <w:p w:rsidR="0092349D" w:rsidRPr="00557B50" w:rsidRDefault="0092349D" w:rsidP="0092349D">
      <w:pPr>
        <w:rPr>
          <w:rFonts w:ascii="Times New Roman" w:hAnsi="Times New Roman" w:cs="Times New Roman"/>
          <w:color w:val="auto"/>
          <w:sz w:val="24"/>
          <w:szCs w:val="24"/>
          <w:lang w:eastAsia="lv-LV"/>
        </w:rPr>
      </w:pPr>
      <w:proofErr w:type="spellStart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>Sabiedrisko</w:t>
      </w:r>
      <w:proofErr w:type="spellEnd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 xml:space="preserve"> </w:t>
      </w:r>
      <w:proofErr w:type="spellStart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>attiecību</w:t>
      </w:r>
      <w:proofErr w:type="spellEnd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 xml:space="preserve"> </w:t>
      </w:r>
      <w:proofErr w:type="spellStart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>daļas</w:t>
      </w:r>
      <w:proofErr w:type="spellEnd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 xml:space="preserve"> </w:t>
      </w:r>
      <w:proofErr w:type="spellStart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>vadītājs</w:t>
      </w:r>
      <w:proofErr w:type="spellEnd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 xml:space="preserve"> Tel. </w:t>
      </w:r>
      <w:r w:rsidRPr="00557B50">
        <w:rPr>
          <w:rFonts w:ascii="Times New Roman" w:hAnsi="Times New Roman" w:cs="Times New Roman"/>
          <w:color w:val="auto"/>
          <w:sz w:val="24"/>
          <w:szCs w:val="24"/>
        </w:rPr>
        <w:t>67233328</w:t>
      </w:r>
    </w:p>
    <w:p w:rsidR="0092349D" w:rsidRPr="00557B50" w:rsidRDefault="0092349D" w:rsidP="0092349D">
      <w:pPr>
        <w:rPr>
          <w:rFonts w:ascii="Times New Roman" w:hAnsi="Times New Roman" w:cs="Times New Roman"/>
          <w:color w:val="auto"/>
          <w:sz w:val="24"/>
          <w:szCs w:val="24"/>
          <w:lang w:eastAsia="lv-LV"/>
        </w:rPr>
      </w:pPr>
      <w:proofErr w:type="spellStart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>Mob.t</w:t>
      </w:r>
      <w:proofErr w:type="spellEnd"/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>. 29455472</w:t>
      </w:r>
    </w:p>
    <w:p w:rsidR="0092349D" w:rsidRPr="00557B50" w:rsidRDefault="0092349D" w:rsidP="0092349D">
      <w:pPr>
        <w:rPr>
          <w:rFonts w:ascii="Times New Roman" w:hAnsi="Times New Roman" w:cs="Times New Roman"/>
          <w:color w:val="auto"/>
          <w:sz w:val="24"/>
          <w:szCs w:val="24"/>
          <w:lang w:eastAsia="lv-LV"/>
        </w:rPr>
      </w:pPr>
      <w:r w:rsidRPr="00557B50">
        <w:rPr>
          <w:rFonts w:ascii="Times New Roman" w:hAnsi="Times New Roman" w:cs="Times New Roman"/>
          <w:color w:val="auto"/>
          <w:sz w:val="24"/>
          <w:szCs w:val="24"/>
          <w:lang w:eastAsia="lv-LV"/>
        </w:rPr>
        <w:t>E-pasts: egons.alers@pv.lv</w:t>
      </w:r>
    </w:p>
    <w:p w:rsidR="0092349D" w:rsidRDefault="0092349D" w:rsidP="0092349D">
      <w:pPr>
        <w:jc w:val="both"/>
      </w:pPr>
      <w:r>
        <w:rPr>
          <w:sz w:val="20"/>
          <w:szCs w:val="20"/>
        </w:rPr>
        <w:t xml:space="preserve"> </w:t>
      </w:r>
    </w:p>
    <w:p w:rsidR="0092349D" w:rsidRDefault="0092349D" w:rsidP="0092349D">
      <w:pPr>
        <w:jc w:val="both"/>
      </w:pPr>
      <w:r>
        <w:rPr>
          <w:sz w:val="20"/>
          <w:szCs w:val="20"/>
        </w:rPr>
        <w:t xml:space="preserve"> </w:t>
      </w:r>
    </w:p>
    <w:p w:rsidR="0092349D" w:rsidRDefault="0092349D" w:rsidP="0092349D">
      <w:pPr>
        <w:spacing w:before="20" w:after="20"/>
        <w:jc w:val="both"/>
      </w:pPr>
      <w:r>
        <w:rPr>
          <w:i/>
          <w:sz w:val="20"/>
          <w:szCs w:val="20"/>
          <w:u w:val="single"/>
        </w:rPr>
        <w:t xml:space="preserve">Par AS </w:t>
      </w:r>
      <w:proofErr w:type="spellStart"/>
      <w:r>
        <w:rPr>
          <w:i/>
          <w:sz w:val="20"/>
          <w:szCs w:val="20"/>
          <w:u w:val="single"/>
        </w:rPr>
        <w:t>Pasažieru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vilciens</w:t>
      </w:r>
      <w:proofErr w:type="spellEnd"/>
    </w:p>
    <w:p w:rsidR="0092349D" w:rsidRDefault="0092349D" w:rsidP="0092349D">
      <w:pPr>
        <w:jc w:val="both"/>
      </w:pPr>
      <w:proofErr w:type="spellStart"/>
      <w:proofErr w:type="gramStart"/>
      <w:r>
        <w:rPr>
          <w:sz w:val="20"/>
          <w:szCs w:val="20"/>
          <w:highlight w:val="white"/>
        </w:rPr>
        <w:t>Uzņēmums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dibināts</w:t>
      </w:r>
      <w:proofErr w:type="spellEnd"/>
      <w:r>
        <w:rPr>
          <w:sz w:val="20"/>
          <w:szCs w:val="20"/>
          <w:highlight w:val="white"/>
        </w:rPr>
        <w:t xml:space="preserve"> 2001.</w:t>
      </w:r>
      <w:proofErr w:type="gramEnd"/>
      <w:r>
        <w:rPr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sz w:val="20"/>
          <w:szCs w:val="20"/>
          <w:highlight w:val="white"/>
        </w:rPr>
        <w:t>gada</w:t>
      </w:r>
      <w:proofErr w:type="spellEnd"/>
      <w:proofErr w:type="gramEnd"/>
      <w:r>
        <w:rPr>
          <w:sz w:val="20"/>
          <w:szCs w:val="20"/>
          <w:highlight w:val="white"/>
        </w:rPr>
        <w:t xml:space="preserve"> 2. </w:t>
      </w:r>
      <w:proofErr w:type="spellStart"/>
      <w:proofErr w:type="gramStart"/>
      <w:r>
        <w:rPr>
          <w:sz w:val="20"/>
          <w:szCs w:val="20"/>
          <w:highlight w:val="white"/>
        </w:rPr>
        <w:t>novembrī</w:t>
      </w:r>
      <w:proofErr w:type="spellEnd"/>
      <w:proofErr w:type="gramEnd"/>
      <w:r>
        <w:rPr>
          <w:sz w:val="20"/>
          <w:szCs w:val="20"/>
          <w:highlight w:val="white"/>
        </w:rPr>
        <w:t xml:space="preserve">. AS </w:t>
      </w:r>
      <w:proofErr w:type="spellStart"/>
      <w:r>
        <w:rPr>
          <w:i/>
          <w:sz w:val="20"/>
          <w:szCs w:val="20"/>
          <w:highlight w:val="white"/>
        </w:rPr>
        <w:t>Pasažieru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vilciens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ir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vienīgais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iekšzemes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sabiedriskā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transporta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pakalpojumu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sniedzējs</w:t>
      </w:r>
      <w:proofErr w:type="spellEnd"/>
      <w:r>
        <w:rPr>
          <w:sz w:val="20"/>
          <w:szCs w:val="20"/>
          <w:highlight w:val="white"/>
        </w:rPr>
        <w:t xml:space="preserve">, </w:t>
      </w:r>
      <w:proofErr w:type="spellStart"/>
      <w:r>
        <w:rPr>
          <w:sz w:val="20"/>
          <w:szCs w:val="20"/>
          <w:highlight w:val="white"/>
        </w:rPr>
        <w:t>kas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pārvadā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pasažierus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visā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Latvijas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teritorijā</w:t>
      </w:r>
      <w:proofErr w:type="spellEnd"/>
      <w:r>
        <w:rPr>
          <w:sz w:val="20"/>
          <w:szCs w:val="20"/>
          <w:highlight w:val="white"/>
        </w:rPr>
        <w:t xml:space="preserve"> pa </w:t>
      </w:r>
      <w:proofErr w:type="spellStart"/>
      <w:r>
        <w:rPr>
          <w:sz w:val="20"/>
          <w:szCs w:val="20"/>
          <w:highlight w:val="white"/>
        </w:rPr>
        <w:t>dzelzceļu</w:t>
      </w:r>
      <w:proofErr w:type="spellEnd"/>
      <w:r>
        <w:rPr>
          <w:sz w:val="20"/>
          <w:szCs w:val="20"/>
          <w:highlight w:val="white"/>
        </w:rPr>
        <w:t xml:space="preserve">. </w:t>
      </w:r>
      <w:proofErr w:type="gramStart"/>
      <w:r>
        <w:rPr>
          <w:sz w:val="20"/>
          <w:szCs w:val="20"/>
          <w:highlight w:val="white"/>
        </w:rPr>
        <w:t xml:space="preserve">AS </w:t>
      </w:r>
      <w:proofErr w:type="spellStart"/>
      <w:r>
        <w:rPr>
          <w:i/>
          <w:sz w:val="20"/>
          <w:szCs w:val="20"/>
          <w:highlight w:val="white"/>
        </w:rPr>
        <w:t>Pasažieru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vilciens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dibināta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saskaņā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ar</w:t>
      </w:r>
      <w:proofErr w:type="spellEnd"/>
      <w:r>
        <w:rPr>
          <w:sz w:val="20"/>
          <w:szCs w:val="20"/>
          <w:highlight w:val="white"/>
        </w:rPr>
        <w:t xml:space="preserve"> VAS </w:t>
      </w:r>
      <w:proofErr w:type="spellStart"/>
      <w:r>
        <w:rPr>
          <w:i/>
          <w:sz w:val="20"/>
          <w:szCs w:val="20"/>
          <w:highlight w:val="white"/>
        </w:rPr>
        <w:t>Latvijas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dzelzceļš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restrukturizācijas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programmu</w:t>
      </w:r>
      <w:proofErr w:type="spellEnd"/>
      <w:r>
        <w:rPr>
          <w:sz w:val="20"/>
          <w:szCs w:val="20"/>
          <w:highlight w:val="white"/>
        </w:rPr>
        <w:t>.</w:t>
      </w:r>
      <w:proofErr w:type="gramEnd"/>
    </w:p>
    <w:p w:rsidR="005826E2" w:rsidRDefault="005826E2"/>
    <w:sectPr w:rsidR="005826E2" w:rsidSect="00E8649A">
      <w:pgSz w:w="12240" w:h="15840"/>
      <w:pgMar w:top="426" w:right="1170" w:bottom="567" w:left="117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49D"/>
    <w:rsid w:val="0002492F"/>
    <w:rsid w:val="001667AB"/>
    <w:rsid w:val="001908FF"/>
    <w:rsid w:val="001B67A9"/>
    <w:rsid w:val="001E0928"/>
    <w:rsid w:val="005826E2"/>
    <w:rsid w:val="005A26A2"/>
    <w:rsid w:val="0067343A"/>
    <w:rsid w:val="007F1B16"/>
    <w:rsid w:val="00825C8C"/>
    <w:rsid w:val="0092349D"/>
    <w:rsid w:val="009C255D"/>
    <w:rsid w:val="00E3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349D"/>
    <w:pPr>
      <w:spacing w:after="0"/>
    </w:pPr>
    <w:rPr>
      <w:rFonts w:ascii="Arial" w:eastAsia="Arial" w:hAnsi="Arial" w:cs="Arial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2349D"/>
    <w:pPr>
      <w:spacing w:after="0"/>
    </w:pPr>
    <w:rPr>
      <w:rFonts w:ascii="Arial" w:eastAsia="Arial" w:hAnsi="Arial" w:cs="Arial"/>
      <w:color w:val="000000"/>
      <w:lang w:eastAsia="lv-LV"/>
    </w:rPr>
  </w:style>
  <w:style w:type="paragraph" w:customStyle="1" w:styleId="normal0">
    <w:name w:val="normal"/>
    <w:rsid w:val="0092349D"/>
    <w:pPr>
      <w:spacing w:after="0"/>
    </w:pPr>
    <w:rPr>
      <w:rFonts w:ascii="Arial" w:eastAsia="Arial" w:hAnsi="Arial" w:cs="Arial"/>
      <w:color w:val="00000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4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9D"/>
    <w:rPr>
      <w:rFonts w:ascii="Tahoma" w:eastAsia="Arial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EgonsA</dc:creator>
  <cp:lastModifiedBy>EgonsA</cp:lastModifiedBy>
  <cp:revision>2</cp:revision>
  <dcterms:created xsi:type="dcterms:W3CDTF">2016-12-09T11:00:00Z</dcterms:created>
  <dcterms:modified xsi:type="dcterms:W3CDTF">2016-12-09T11:35:00Z</dcterms:modified>
</cp:coreProperties>
</file>