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FF" w:rsidRDefault="00A603FF" w:rsidP="00A603FF">
      <w:pPr>
        <w:pStyle w:val="HTMLPreformatted"/>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column">
              <wp:posOffset>319405</wp:posOffset>
            </wp:positionH>
            <wp:positionV relativeFrom="paragraph">
              <wp:posOffset>-135255</wp:posOffset>
            </wp:positionV>
            <wp:extent cx="5084445" cy="977900"/>
            <wp:effectExtent l="19050" t="0" r="1905"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6" cstate="print"/>
                    <a:srcRect/>
                    <a:stretch>
                      <a:fillRect/>
                    </a:stretch>
                  </pic:blipFill>
                  <pic:spPr bwMode="auto">
                    <a:xfrm>
                      <a:off x="0" y="0"/>
                      <a:ext cx="5084445" cy="977900"/>
                    </a:xfrm>
                    <a:prstGeom prst="rect">
                      <a:avLst/>
                    </a:prstGeom>
                    <a:noFill/>
                    <a:ln w="9525">
                      <a:noFill/>
                      <a:miter lim="800000"/>
                      <a:headEnd/>
                      <a:tailEnd/>
                    </a:ln>
                  </pic:spPr>
                </pic:pic>
              </a:graphicData>
            </a:graphic>
          </wp:anchor>
        </w:drawing>
      </w:r>
    </w:p>
    <w:p w:rsidR="00A603FF" w:rsidRDefault="00A603FF" w:rsidP="00A603FF">
      <w:pPr>
        <w:pStyle w:val="HTMLPreformatted"/>
        <w:jc w:val="center"/>
        <w:rPr>
          <w:rFonts w:ascii="Times New Roman" w:hAnsi="Times New Roman"/>
          <w:b/>
          <w:sz w:val="28"/>
          <w:szCs w:val="28"/>
        </w:rPr>
      </w:pPr>
    </w:p>
    <w:p w:rsidR="00A603FF" w:rsidRPr="0020595D" w:rsidRDefault="00A603FF" w:rsidP="00A603FF">
      <w:pPr>
        <w:jc w:val="right"/>
        <w:rPr>
          <w:rFonts w:ascii="Times New Roman" w:hAnsi="Times New Roman"/>
          <w:b/>
          <w:bCs/>
          <w:sz w:val="24"/>
          <w:szCs w:val="24"/>
          <w:lang w:eastAsia="lv-LV"/>
        </w:rPr>
      </w:pPr>
    </w:p>
    <w:p w:rsidR="00A603FF" w:rsidRDefault="00A603FF" w:rsidP="00A603FF">
      <w:pPr>
        <w:pStyle w:val="NormalWeb"/>
        <w:spacing w:before="0" w:beforeAutospacing="0" w:after="0" w:afterAutospacing="0"/>
        <w:jc w:val="both"/>
        <w:rPr>
          <w:rFonts w:ascii="Arial" w:hAnsi="Arial" w:cs="Arial"/>
          <w:color w:val="000000"/>
        </w:rPr>
      </w:pPr>
    </w:p>
    <w:p w:rsidR="00A603FF" w:rsidRDefault="00A603FF" w:rsidP="00A603FF">
      <w:pPr>
        <w:pStyle w:val="NormalWeb"/>
        <w:spacing w:before="0" w:beforeAutospacing="0" w:after="0" w:afterAutospacing="0"/>
        <w:jc w:val="both"/>
        <w:rPr>
          <w:rFonts w:ascii="Arial" w:hAnsi="Arial" w:cs="Arial"/>
          <w:color w:val="000000"/>
        </w:rPr>
      </w:pPr>
    </w:p>
    <w:p w:rsidR="00A603FF" w:rsidRPr="00565909" w:rsidRDefault="0047205F" w:rsidP="001A3572">
      <w:pPr>
        <w:pStyle w:val="NormalWeb"/>
        <w:spacing w:before="0" w:beforeAutospacing="0" w:after="0" w:afterAutospacing="0"/>
        <w:rPr>
          <w:bCs/>
          <w:sz w:val="22"/>
          <w:szCs w:val="22"/>
        </w:rPr>
      </w:pPr>
      <w:r>
        <w:rPr>
          <w:color w:val="000000"/>
          <w:sz w:val="22"/>
          <w:szCs w:val="22"/>
        </w:rPr>
        <w:t>31</w:t>
      </w:r>
      <w:r w:rsidR="003F051A">
        <w:rPr>
          <w:color w:val="000000"/>
          <w:sz w:val="22"/>
          <w:szCs w:val="22"/>
        </w:rPr>
        <w:t>.0</w:t>
      </w:r>
      <w:r>
        <w:rPr>
          <w:color w:val="000000"/>
          <w:sz w:val="22"/>
          <w:szCs w:val="22"/>
        </w:rPr>
        <w:t>3</w:t>
      </w:r>
      <w:r w:rsidR="00A603FF" w:rsidRPr="00565909">
        <w:rPr>
          <w:color w:val="000000"/>
          <w:sz w:val="22"/>
          <w:szCs w:val="22"/>
        </w:rPr>
        <w:t>.201</w:t>
      </w:r>
      <w:r w:rsidR="003F051A">
        <w:rPr>
          <w:color w:val="000000"/>
          <w:sz w:val="22"/>
          <w:szCs w:val="22"/>
        </w:rPr>
        <w:t>7</w:t>
      </w:r>
      <w:r w:rsidR="00A603FF" w:rsidRPr="00565909">
        <w:rPr>
          <w:color w:val="000000"/>
          <w:sz w:val="22"/>
          <w:szCs w:val="22"/>
        </w:rPr>
        <w:t>.</w:t>
      </w:r>
      <w:r w:rsidR="00A603FF" w:rsidRPr="00565909">
        <w:rPr>
          <w:color w:val="000000"/>
          <w:sz w:val="22"/>
          <w:szCs w:val="22"/>
        </w:rPr>
        <w:tab/>
      </w:r>
      <w:r w:rsidR="00A603FF" w:rsidRPr="00565909">
        <w:rPr>
          <w:color w:val="000000"/>
          <w:sz w:val="22"/>
          <w:szCs w:val="22"/>
        </w:rPr>
        <w:tab/>
        <w:t xml:space="preserve">             </w:t>
      </w:r>
      <w:r w:rsidR="00A603FF" w:rsidRPr="00565909">
        <w:rPr>
          <w:color w:val="000000"/>
          <w:sz w:val="22"/>
          <w:szCs w:val="22"/>
        </w:rPr>
        <w:tab/>
      </w:r>
      <w:r w:rsidR="00A603FF" w:rsidRPr="00565909">
        <w:rPr>
          <w:color w:val="000000"/>
          <w:sz w:val="22"/>
          <w:szCs w:val="22"/>
        </w:rPr>
        <w:tab/>
        <w:t xml:space="preserve"> </w:t>
      </w:r>
      <w:r w:rsidR="00A603FF" w:rsidRPr="00565909">
        <w:rPr>
          <w:color w:val="000000"/>
          <w:sz w:val="22"/>
          <w:szCs w:val="22"/>
        </w:rPr>
        <w:tab/>
      </w:r>
      <w:r w:rsidR="001A3572">
        <w:rPr>
          <w:color w:val="000000"/>
          <w:sz w:val="22"/>
          <w:szCs w:val="22"/>
        </w:rPr>
        <w:t xml:space="preserve">                         </w:t>
      </w:r>
      <w:r w:rsidR="00A603FF" w:rsidRPr="00565909">
        <w:rPr>
          <w:color w:val="000000"/>
          <w:sz w:val="22"/>
          <w:szCs w:val="22"/>
        </w:rPr>
        <w:t xml:space="preserve">          </w:t>
      </w:r>
      <w:r w:rsidR="00A603FF" w:rsidRPr="00565909">
        <w:rPr>
          <w:bCs/>
          <w:sz w:val="22"/>
          <w:szCs w:val="22"/>
        </w:rPr>
        <w:t>Informācija plašsaziņas līdzekļiem</w:t>
      </w:r>
    </w:p>
    <w:p w:rsidR="00A603FF" w:rsidRPr="0020595D" w:rsidRDefault="00A603FF" w:rsidP="00A603FF">
      <w:pPr>
        <w:pStyle w:val="NormalWeb"/>
        <w:spacing w:before="0" w:beforeAutospacing="0" w:after="0" w:afterAutospacing="0"/>
        <w:jc w:val="both"/>
        <w:rPr>
          <w:rFonts w:ascii="Arial" w:hAnsi="Arial" w:cs="Arial"/>
        </w:rPr>
      </w:pPr>
    </w:p>
    <w:p w:rsidR="00C37B65" w:rsidRDefault="0047205F" w:rsidP="00BC299E">
      <w:pPr>
        <w:pStyle w:val="Heading2"/>
      </w:pPr>
      <w:r>
        <w:t>No pirmdienas dīzeļvilcienos varēs norēķināties ar maksājumu kartēm</w:t>
      </w:r>
    </w:p>
    <w:p w:rsidR="00A603FF" w:rsidRPr="00E8528E" w:rsidRDefault="0047205F" w:rsidP="00A603FF">
      <w:pPr>
        <w:pStyle w:val="Normal1"/>
        <w:jc w:val="both"/>
        <w:rPr>
          <w:rFonts w:ascii="Times New Roman" w:eastAsia="Times New Roman" w:hAnsi="Times New Roman" w:cs="Times New Roman"/>
          <w:b/>
          <w:sz w:val="24"/>
          <w:szCs w:val="24"/>
        </w:rPr>
      </w:pPr>
      <w:r w:rsidRPr="00E8528E">
        <w:rPr>
          <w:rFonts w:ascii="Times New Roman" w:hAnsi="Times New Roman" w:cs="Times New Roman"/>
          <w:b/>
          <w:sz w:val="24"/>
          <w:szCs w:val="24"/>
        </w:rPr>
        <w:t>Turpinot uzlabot klientu servisu un paplašinot braukšanas biļešu iegādes iespējas, AS „Pasažieru vilciens” ievieš elektroniskos norēķinus biļeti pērkot pie konduktora. No šā gada 3.aprīļa dīzeļvilcienos konduktori pieņems maksājumu kartes.</w:t>
      </w:r>
    </w:p>
    <w:p w:rsidR="00A603FF" w:rsidRPr="00E8528E" w:rsidRDefault="00A603FF" w:rsidP="00A603FF">
      <w:pPr>
        <w:pStyle w:val="Normal1"/>
        <w:jc w:val="both"/>
        <w:rPr>
          <w:rFonts w:ascii="Times New Roman" w:hAnsi="Times New Roman" w:cs="Times New Roman"/>
          <w:sz w:val="24"/>
          <w:szCs w:val="24"/>
        </w:rPr>
      </w:pPr>
    </w:p>
    <w:p w:rsidR="00201698" w:rsidRPr="00E8528E" w:rsidRDefault="0047205F" w:rsidP="00FE23BB">
      <w:pPr>
        <w:pStyle w:val="Normal1"/>
        <w:jc w:val="both"/>
        <w:rPr>
          <w:rFonts w:ascii="Times New Roman" w:hAnsi="Times New Roman" w:cs="Times New Roman"/>
          <w:sz w:val="24"/>
          <w:szCs w:val="24"/>
        </w:rPr>
      </w:pPr>
      <w:r w:rsidRPr="00E8528E">
        <w:rPr>
          <w:rFonts w:ascii="Times New Roman" w:hAnsi="Times New Roman" w:cs="Times New Roman"/>
          <w:sz w:val="24"/>
          <w:szCs w:val="24"/>
        </w:rPr>
        <w:t xml:space="preserve">Pagājušajā gadā sasniegtais pasažieru skaita pieaugums ir apliecinājis, ka organizatoriski sniegto pakalpojumu uzlabojumi gūst pasažieru atzinību, uzver AS „Pasažieru vilciens” valdes priekšsēdētājs Andris Lubāns. </w:t>
      </w:r>
      <w:r w:rsidR="00E3337F">
        <w:rPr>
          <w:rFonts w:ascii="Times New Roman" w:hAnsi="Times New Roman" w:cs="Times New Roman"/>
          <w:sz w:val="24"/>
          <w:szCs w:val="24"/>
        </w:rPr>
        <w:t>I</w:t>
      </w:r>
      <w:r w:rsidR="00201698" w:rsidRPr="00E8528E">
        <w:rPr>
          <w:rFonts w:ascii="Times New Roman" w:hAnsi="Times New Roman" w:cs="Times New Roman"/>
          <w:sz w:val="24"/>
          <w:szCs w:val="24"/>
        </w:rPr>
        <w:t>espēja vilcienos par braucienu norēķināties ar bankas kartēm, tai skaitā bezkontakta kartēm ir nākamais solis klientu servisa uzlabošanas virzienā, tā A.Lubāns.</w:t>
      </w:r>
    </w:p>
    <w:p w:rsidR="00FE23BB" w:rsidRPr="009360C0" w:rsidRDefault="00FE23BB" w:rsidP="00FE23BB">
      <w:pPr>
        <w:pStyle w:val="Normal1"/>
        <w:jc w:val="both"/>
        <w:rPr>
          <w:rFonts w:ascii="Times New Roman" w:hAnsi="Times New Roman" w:cs="Times New Roman"/>
          <w:color w:val="auto"/>
          <w:sz w:val="24"/>
          <w:szCs w:val="24"/>
        </w:rPr>
      </w:pPr>
    </w:p>
    <w:p w:rsidR="00025256" w:rsidRPr="009360C0" w:rsidRDefault="00674373" w:rsidP="00FE23BB">
      <w:pPr>
        <w:pStyle w:val="Normal1"/>
        <w:jc w:val="both"/>
        <w:rPr>
          <w:rFonts w:ascii="Times New Roman" w:hAnsi="Times New Roman" w:cs="Times New Roman"/>
          <w:color w:val="auto"/>
          <w:sz w:val="24"/>
          <w:szCs w:val="24"/>
        </w:rPr>
      </w:pPr>
      <w:r w:rsidRPr="009360C0">
        <w:rPr>
          <w:rFonts w:ascii="Times New Roman" w:hAnsi="Times New Roman" w:cs="Times New Roman"/>
          <w:color w:val="auto"/>
          <w:sz w:val="24"/>
          <w:szCs w:val="24"/>
        </w:rPr>
        <w:t>J</w:t>
      </w:r>
      <w:r w:rsidR="00025256" w:rsidRPr="009360C0">
        <w:rPr>
          <w:rFonts w:ascii="Times New Roman" w:hAnsi="Times New Roman" w:cs="Times New Roman"/>
          <w:color w:val="auto"/>
          <w:sz w:val="24"/>
          <w:szCs w:val="24"/>
        </w:rPr>
        <w:t xml:space="preserve">auno pakalpojumu </w:t>
      </w:r>
      <w:r w:rsidR="0099305F">
        <w:rPr>
          <w:rFonts w:ascii="Times New Roman" w:hAnsi="Times New Roman" w:cs="Times New Roman"/>
          <w:color w:val="auto"/>
          <w:sz w:val="24"/>
          <w:szCs w:val="24"/>
        </w:rPr>
        <w:t xml:space="preserve">AS </w:t>
      </w:r>
      <w:r w:rsidR="00025256" w:rsidRPr="009360C0">
        <w:rPr>
          <w:rFonts w:ascii="Times New Roman" w:hAnsi="Times New Roman" w:cs="Times New Roman"/>
          <w:color w:val="auto"/>
          <w:sz w:val="24"/>
          <w:szCs w:val="24"/>
        </w:rPr>
        <w:t>“Pasažieru vilciens”</w:t>
      </w:r>
      <w:r w:rsidRPr="009360C0">
        <w:rPr>
          <w:rFonts w:ascii="Times New Roman" w:hAnsi="Times New Roman" w:cs="Times New Roman"/>
          <w:color w:val="auto"/>
          <w:sz w:val="24"/>
          <w:szCs w:val="24"/>
        </w:rPr>
        <w:t xml:space="preserve"> piedāvā</w:t>
      </w:r>
      <w:r w:rsidR="00025256" w:rsidRPr="009360C0">
        <w:rPr>
          <w:rFonts w:ascii="Times New Roman" w:hAnsi="Times New Roman" w:cs="Times New Roman"/>
          <w:color w:val="auto"/>
          <w:sz w:val="24"/>
          <w:szCs w:val="24"/>
        </w:rPr>
        <w:t xml:space="preserve"> sadarbībā ar Swedbank, kas</w:t>
      </w:r>
      <w:r w:rsidRPr="009360C0">
        <w:rPr>
          <w:rFonts w:ascii="Times New Roman" w:hAnsi="Times New Roman" w:cs="Times New Roman"/>
          <w:color w:val="auto"/>
          <w:sz w:val="24"/>
          <w:szCs w:val="24"/>
        </w:rPr>
        <w:t xml:space="preserve"> jau vairā</w:t>
      </w:r>
      <w:bookmarkStart w:id="0" w:name="_GoBack"/>
      <w:bookmarkEnd w:id="0"/>
      <w:r w:rsidRPr="009360C0">
        <w:rPr>
          <w:rFonts w:ascii="Times New Roman" w:hAnsi="Times New Roman" w:cs="Times New Roman"/>
          <w:color w:val="auto"/>
          <w:sz w:val="24"/>
          <w:szCs w:val="24"/>
        </w:rPr>
        <w:t>kus gadus ir uzņēmuma</w:t>
      </w:r>
      <w:r w:rsidR="00025256" w:rsidRPr="009360C0">
        <w:rPr>
          <w:rFonts w:ascii="Times New Roman" w:hAnsi="Times New Roman" w:cs="Times New Roman"/>
          <w:color w:val="auto"/>
          <w:sz w:val="24"/>
          <w:szCs w:val="24"/>
        </w:rPr>
        <w:t xml:space="preserve"> finanšu partneris </w:t>
      </w:r>
      <w:r w:rsidRPr="009360C0">
        <w:rPr>
          <w:rFonts w:ascii="Times New Roman" w:hAnsi="Times New Roman" w:cs="Times New Roman"/>
          <w:color w:val="auto"/>
          <w:sz w:val="24"/>
          <w:szCs w:val="24"/>
        </w:rPr>
        <w:t>karšu darījumu apkalpošanā.</w:t>
      </w:r>
    </w:p>
    <w:p w:rsidR="009360C0" w:rsidRPr="009360C0" w:rsidRDefault="009360C0" w:rsidP="00FE23BB">
      <w:pPr>
        <w:pStyle w:val="Normal1"/>
        <w:jc w:val="both"/>
        <w:rPr>
          <w:rFonts w:ascii="Times New Roman" w:hAnsi="Times New Roman" w:cs="Times New Roman"/>
          <w:color w:val="auto"/>
          <w:sz w:val="24"/>
          <w:szCs w:val="24"/>
        </w:rPr>
      </w:pPr>
    </w:p>
    <w:p w:rsidR="00E8528E" w:rsidRPr="00E8528E" w:rsidRDefault="00E8528E" w:rsidP="00FE23BB">
      <w:pPr>
        <w:pStyle w:val="Normal1"/>
        <w:jc w:val="both"/>
        <w:rPr>
          <w:rFonts w:ascii="Times New Roman" w:hAnsi="Times New Roman" w:cs="Times New Roman"/>
          <w:sz w:val="24"/>
          <w:szCs w:val="24"/>
        </w:rPr>
      </w:pPr>
      <w:r w:rsidRPr="00E8528E">
        <w:rPr>
          <w:rFonts w:ascii="Times New Roman" w:hAnsi="Times New Roman" w:cs="Times New Roman"/>
          <w:sz w:val="24"/>
          <w:szCs w:val="24"/>
        </w:rPr>
        <w:t>Iespēja par braucienu sabiedriskajā transportā samaksāt ar bankas karti ir ļoti būtiska – nesen veiktais pētījums apliecināja, ka pie šādas iespējas ar karti par braucienu labprāt maksātu 80% Latvijas iedzīvotāju, tāpēc mēs esam ļoti priecīgi par “Pasažieru vilciena” lēmumu aprīkot dīzeļvilcienus ar mobilajiem POS termināliem. Tas noteikti atvieglos darbu gan konduktoriem, gan nodrošinās papildu ērtības gan vietējiem klientiem, gan tūristiem, kas tagad par biļeti varēs norēķināties ērti un ātri arī vilciena vagonā – ar bezkontakta norēķinu karti, pat vairākas reizes ātrāk nekā skaidru naudu. Domāju, šāda mūsdienīga risinājuma nodrošināšana liecina par uzņēmuma rūpēm par patiešām labu klientu servisu un mēs mudinātu arī citus sabiedriskā transporta pārvadātājus sekot “Pasažieru Vilciena” labajam piemēram, saka Beāte Krauze, Swedbank Naudas pārvaldības daļas vadītāja.</w:t>
      </w:r>
      <w:r w:rsidR="00025256">
        <w:rPr>
          <w:rFonts w:ascii="Times New Roman" w:hAnsi="Times New Roman" w:cs="Times New Roman"/>
          <w:sz w:val="24"/>
          <w:szCs w:val="24"/>
        </w:rPr>
        <w:t xml:space="preserve"> </w:t>
      </w:r>
    </w:p>
    <w:p w:rsidR="00E8528E" w:rsidRPr="00E8528E" w:rsidRDefault="00E8528E" w:rsidP="00FE23BB">
      <w:pPr>
        <w:pStyle w:val="Normal1"/>
        <w:jc w:val="both"/>
        <w:rPr>
          <w:rFonts w:ascii="Times New Roman" w:hAnsi="Times New Roman" w:cs="Times New Roman"/>
          <w:sz w:val="24"/>
          <w:szCs w:val="24"/>
        </w:rPr>
      </w:pPr>
    </w:p>
    <w:p w:rsidR="00201698" w:rsidRPr="0047205F" w:rsidRDefault="00201698" w:rsidP="00FE23BB">
      <w:pPr>
        <w:pStyle w:val="Normal1"/>
        <w:jc w:val="both"/>
        <w:rPr>
          <w:rFonts w:ascii="Times New Roman" w:hAnsi="Times New Roman" w:cs="Times New Roman"/>
          <w:sz w:val="24"/>
          <w:szCs w:val="24"/>
        </w:rPr>
      </w:pPr>
      <w:r w:rsidRPr="00E8528E">
        <w:rPr>
          <w:rFonts w:ascii="Times New Roman" w:hAnsi="Times New Roman" w:cs="Times New Roman"/>
          <w:sz w:val="24"/>
          <w:szCs w:val="24"/>
        </w:rPr>
        <w:t xml:space="preserve">Sākotnēji norēķināties par braukšanas biļeti ar bankas karti varēs tikai dīzeļvilcienos. Pēc </w:t>
      </w:r>
      <w:r w:rsidR="005F5B77" w:rsidRPr="00E8528E">
        <w:rPr>
          <w:rFonts w:ascii="Times New Roman" w:hAnsi="Times New Roman" w:cs="Times New Roman"/>
          <w:sz w:val="24"/>
          <w:szCs w:val="24"/>
        </w:rPr>
        <w:t>pieprasījuma izvērtēšanas</w:t>
      </w:r>
      <w:r>
        <w:rPr>
          <w:rFonts w:ascii="Times New Roman" w:hAnsi="Times New Roman" w:cs="Times New Roman"/>
          <w:sz w:val="24"/>
          <w:szCs w:val="24"/>
        </w:rPr>
        <w:t>, un</w:t>
      </w:r>
      <w:r w:rsidR="004001D8">
        <w:rPr>
          <w:rFonts w:ascii="Times New Roman" w:hAnsi="Times New Roman" w:cs="Times New Roman"/>
          <w:sz w:val="24"/>
          <w:szCs w:val="24"/>
        </w:rPr>
        <w:t>,</w:t>
      </w:r>
      <w:r>
        <w:rPr>
          <w:rFonts w:ascii="Times New Roman" w:hAnsi="Times New Roman" w:cs="Times New Roman"/>
          <w:sz w:val="24"/>
          <w:szCs w:val="24"/>
        </w:rPr>
        <w:t xml:space="preserve"> ņemot vērā mūsu pasažieru ieteikumus un norādes, </w:t>
      </w:r>
      <w:r w:rsidR="005F5B77">
        <w:rPr>
          <w:rFonts w:ascii="Times New Roman" w:hAnsi="Times New Roman" w:cs="Times New Roman"/>
          <w:sz w:val="24"/>
          <w:szCs w:val="24"/>
        </w:rPr>
        <w:t>lemsim p</w:t>
      </w:r>
      <w:r>
        <w:rPr>
          <w:rFonts w:ascii="Times New Roman" w:hAnsi="Times New Roman" w:cs="Times New Roman"/>
          <w:sz w:val="24"/>
          <w:szCs w:val="24"/>
        </w:rPr>
        <w:t xml:space="preserve">ar </w:t>
      </w:r>
      <w:r w:rsidR="005F5B77">
        <w:rPr>
          <w:rFonts w:ascii="Times New Roman" w:hAnsi="Times New Roman" w:cs="Times New Roman"/>
          <w:sz w:val="24"/>
          <w:szCs w:val="24"/>
        </w:rPr>
        <w:t xml:space="preserve">elektronisko norēķinu iespējas ieviešanu arī citos </w:t>
      </w:r>
      <w:r>
        <w:rPr>
          <w:rFonts w:ascii="Times New Roman" w:hAnsi="Times New Roman" w:cs="Times New Roman"/>
          <w:sz w:val="24"/>
          <w:szCs w:val="24"/>
        </w:rPr>
        <w:t>AS „Pasažieru vilciens” reisos un maršrutos.</w:t>
      </w:r>
    </w:p>
    <w:p w:rsidR="0047205F" w:rsidRDefault="0047205F" w:rsidP="00FE23BB">
      <w:pPr>
        <w:pStyle w:val="Normal1"/>
        <w:jc w:val="both"/>
        <w:rPr>
          <w:rFonts w:ascii="Times New Roman" w:hAnsi="Times New Roman" w:cs="Times New Roman"/>
          <w:sz w:val="28"/>
          <w:szCs w:val="28"/>
        </w:rPr>
      </w:pPr>
    </w:p>
    <w:p w:rsidR="00A603FF" w:rsidRPr="00565909" w:rsidRDefault="00A603FF" w:rsidP="00A603FF">
      <w:pPr>
        <w:pStyle w:val="Normal1"/>
        <w:spacing w:before="20" w:after="20"/>
        <w:jc w:val="both"/>
        <w:rPr>
          <w:rFonts w:ascii="Times New Roman" w:hAnsi="Times New Roman" w:cs="Times New Roman"/>
        </w:rPr>
      </w:pPr>
      <w:r w:rsidRPr="00565909">
        <w:rPr>
          <w:rFonts w:ascii="Times New Roman" w:hAnsi="Times New Roman" w:cs="Times New Roman"/>
          <w:i/>
          <w:sz w:val="20"/>
          <w:szCs w:val="20"/>
          <w:u w:val="single"/>
        </w:rPr>
        <w:t>Par PV</w:t>
      </w:r>
    </w:p>
    <w:p w:rsidR="00A603FF" w:rsidRPr="00565909" w:rsidRDefault="00A603FF" w:rsidP="00A603FF">
      <w:pPr>
        <w:pStyle w:val="Normal1"/>
        <w:jc w:val="both"/>
        <w:rPr>
          <w:rFonts w:ascii="Times New Roman" w:hAnsi="Times New Roman" w:cs="Times New Roman"/>
        </w:rPr>
      </w:pPr>
      <w:r w:rsidRPr="00565909">
        <w:rPr>
          <w:rFonts w:ascii="Times New Roman" w:hAnsi="Times New Roman" w:cs="Times New Roman"/>
          <w:sz w:val="20"/>
          <w:szCs w:val="20"/>
          <w:highlight w:val="white"/>
        </w:rPr>
        <w:t xml:space="preserve">Uzņēmums dibināts 2001. gada 2. novembrī. Akciju sabiedrība </w:t>
      </w:r>
      <w:r w:rsidRPr="00565909">
        <w:rPr>
          <w:rFonts w:ascii="Times New Roman" w:hAnsi="Times New Roman" w:cs="Times New Roman"/>
          <w:i/>
          <w:sz w:val="20"/>
          <w:szCs w:val="20"/>
          <w:highlight w:val="white"/>
        </w:rPr>
        <w:t>Pasažieru vilciens</w:t>
      </w:r>
      <w:r w:rsidRPr="00565909">
        <w:rPr>
          <w:rFonts w:ascii="Times New Roman" w:hAnsi="Times New Roman" w:cs="Times New Roman"/>
          <w:sz w:val="20"/>
          <w:szCs w:val="20"/>
          <w:highlight w:val="white"/>
        </w:rPr>
        <w:t xml:space="preserve"> ir vienīgais iekšzemes sabiedriskā transporta pakalpojumu sniedzējs, kas pārvadā pasažierus visā Latvijas teritorijā pa dzelzceļu. AS </w:t>
      </w:r>
      <w:r w:rsidRPr="00565909">
        <w:rPr>
          <w:rFonts w:ascii="Times New Roman" w:hAnsi="Times New Roman" w:cs="Times New Roman"/>
          <w:i/>
          <w:sz w:val="20"/>
          <w:szCs w:val="20"/>
          <w:highlight w:val="white"/>
        </w:rPr>
        <w:t>Pasažieru vilciens</w:t>
      </w:r>
      <w:r w:rsidRPr="00565909">
        <w:rPr>
          <w:rFonts w:ascii="Times New Roman" w:hAnsi="Times New Roman" w:cs="Times New Roman"/>
          <w:sz w:val="20"/>
          <w:szCs w:val="20"/>
          <w:highlight w:val="white"/>
        </w:rPr>
        <w:t xml:space="preserve"> dibināta saskaņā ar valsts akciju sabiedrības </w:t>
      </w:r>
      <w:r w:rsidRPr="00565909">
        <w:rPr>
          <w:rFonts w:ascii="Times New Roman" w:hAnsi="Times New Roman" w:cs="Times New Roman"/>
          <w:i/>
          <w:sz w:val="20"/>
          <w:szCs w:val="20"/>
          <w:highlight w:val="white"/>
        </w:rPr>
        <w:t>Latvijas dzelzceļš</w:t>
      </w:r>
      <w:r w:rsidRPr="00565909">
        <w:rPr>
          <w:rFonts w:ascii="Times New Roman" w:hAnsi="Times New Roman" w:cs="Times New Roman"/>
          <w:sz w:val="20"/>
          <w:szCs w:val="20"/>
          <w:highlight w:val="white"/>
        </w:rPr>
        <w:t xml:space="preserve"> restrukturizācijas programmu.</w:t>
      </w:r>
    </w:p>
    <w:p w:rsidR="00A603FF" w:rsidRPr="00565909" w:rsidRDefault="00A603FF" w:rsidP="00A603FF">
      <w:pPr>
        <w:rPr>
          <w:rFonts w:ascii="Times New Roman" w:hAnsi="Times New Roman"/>
          <w:b/>
          <w:sz w:val="24"/>
          <w:szCs w:val="24"/>
        </w:rPr>
      </w:pPr>
    </w:p>
    <w:p w:rsidR="00A603FF" w:rsidRPr="00565909" w:rsidRDefault="00A603FF" w:rsidP="00A603FF">
      <w:pPr>
        <w:rPr>
          <w:rFonts w:ascii="Times New Roman" w:hAnsi="Times New Roman"/>
          <w:b/>
          <w:sz w:val="24"/>
          <w:szCs w:val="24"/>
        </w:rPr>
      </w:pPr>
      <w:r w:rsidRPr="00565909">
        <w:rPr>
          <w:rFonts w:ascii="Times New Roman" w:hAnsi="Times New Roman"/>
          <w:b/>
          <w:sz w:val="24"/>
          <w:szCs w:val="24"/>
        </w:rPr>
        <w:t>Papildu informācija:</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Egons Ālers</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AS „Pasažieru vilciens”</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 xml:space="preserve">Sabiedrisko attiecību daļas vadītājs Tel. </w:t>
      </w:r>
      <w:r w:rsidRPr="00565909">
        <w:rPr>
          <w:rFonts w:ascii="Times New Roman" w:hAnsi="Times New Roman"/>
          <w:sz w:val="20"/>
          <w:szCs w:val="20"/>
        </w:rPr>
        <w:t>67233328</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Mob.t. 29455472</w:t>
      </w:r>
    </w:p>
    <w:p w:rsidR="00A603FF" w:rsidRDefault="00A603FF" w:rsidP="00A603FF">
      <w:r w:rsidRPr="00565909">
        <w:rPr>
          <w:rFonts w:ascii="Times New Roman" w:hAnsi="Times New Roman"/>
          <w:sz w:val="20"/>
          <w:szCs w:val="20"/>
          <w:lang w:eastAsia="lv-LV"/>
        </w:rPr>
        <w:t>E-pasts: egons.alers@pv.lv</w:t>
      </w:r>
    </w:p>
    <w:p w:rsidR="008A4766" w:rsidRDefault="008A4766"/>
    <w:sectPr w:rsidR="008A4766" w:rsidSect="008A4766">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5F5F9" w15:done="0"/>
  <w15:commentEx w15:paraId="404A1352" w15:done="0"/>
  <w15:commentEx w15:paraId="74D3FDAA" w15:done="0"/>
  <w15:commentEx w15:paraId="29B33347" w15:done="0"/>
  <w15:commentEx w15:paraId="5AC2E589" w15:done="0"/>
  <w15:commentEx w15:paraId="01ECA233" w15:done="0"/>
  <w15:commentEx w15:paraId="6E172171" w15:done="0"/>
  <w15:commentEx w15:paraId="086ADE9F" w15:done="0"/>
  <w15:commentEx w15:paraId="06EB39D4" w15:done="0"/>
  <w15:commentEx w15:paraId="0916391C"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3E6C"/>
    <w:multiLevelType w:val="hybridMultilevel"/>
    <w:tmpl w:val="3B8AA0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Plone">
    <w15:presenceInfo w15:providerId="AD" w15:userId="S-1-5-21-2347098994-292127957-656167012-41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3FF"/>
    <w:rsid w:val="00025256"/>
    <w:rsid w:val="000447A6"/>
    <w:rsid w:val="001A3572"/>
    <w:rsid w:val="001C6EA6"/>
    <w:rsid w:val="00201698"/>
    <w:rsid w:val="0024257E"/>
    <w:rsid w:val="00315CE8"/>
    <w:rsid w:val="00331342"/>
    <w:rsid w:val="00337AA6"/>
    <w:rsid w:val="003F051A"/>
    <w:rsid w:val="003F414C"/>
    <w:rsid w:val="004001D8"/>
    <w:rsid w:val="0047205F"/>
    <w:rsid w:val="004A6533"/>
    <w:rsid w:val="0055033E"/>
    <w:rsid w:val="00561BB2"/>
    <w:rsid w:val="005A6711"/>
    <w:rsid w:val="005B745F"/>
    <w:rsid w:val="005F5B77"/>
    <w:rsid w:val="006265B5"/>
    <w:rsid w:val="00674373"/>
    <w:rsid w:val="006E543E"/>
    <w:rsid w:val="007152BC"/>
    <w:rsid w:val="007301EA"/>
    <w:rsid w:val="00745A8F"/>
    <w:rsid w:val="007C7874"/>
    <w:rsid w:val="007E34B0"/>
    <w:rsid w:val="00882109"/>
    <w:rsid w:val="008A4766"/>
    <w:rsid w:val="008C5F37"/>
    <w:rsid w:val="009157C0"/>
    <w:rsid w:val="0093019F"/>
    <w:rsid w:val="009360C0"/>
    <w:rsid w:val="00953284"/>
    <w:rsid w:val="0099305F"/>
    <w:rsid w:val="009A0FAD"/>
    <w:rsid w:val="009C3340"/>
    <w:rsid w:val="009E479B"/>
    <w:rsid w:val="00A14980"/>
    <w:rsid w:val="00A603FF"/>
    <w:rsid w:val="00A62579"/>
    <w:rsid w:val="00A8251D"/>
    <w:rsid w:val="00AB686A"/>
    <w:rsid w:val="00AF34D4"/>
    <w:rsid w:val="00BC299E"/>
    <w:rsid w:val="00BD2350"/>
    <w:rsid w:val="00BF6FFE"/>
    <w:rsid w:val="00C27261"/>
    <w:rsid w:val="00C37B65"/>
    <w:rsid w:val="00C43C2A"/>
    <w:rsid w:val="00CB55C6"/>
    <w:rsid w:val="00CE5D34"/>
    <w:rsid w:val="00CF1374"/>
    <w:rsid w:val="00D8648F"/>
    <w:rsid w:val="00DD382E"/>
    <w:rsid w:val="00DD6E51"/>
    <w:rsid w:val="00DE4D13"/>
    <w:rsid w:val="00E20B23"/>
    <w:rsid w:val="00E3337F"/>
    <w:rsid w:val="00E716DD"/>
    <w:rsid w:val="00E8528E"/>
    <w:rsid w:val="00F57420"/>
    <w:rsid w:val="00FE23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3FF"/>
    <w:pPr>
      <w:spacing w:after="0" w:line="240" w:lineRule="auto"/>
      <w:jc w:val="both"/>
    </w:pPr>
    <w:rPr>
      <w:rFonts w:ascii="Calibri" w:eastAsia="Calibri" w:hAnsi="Calibri" w:cs="Times New Roman"/>
    </w:rPr>
  </w:style>
  <w:style w:type="paragraph" w:styleId="Heading2">
    <w:name w:val="heading 2"/>
    <w:basedOn w:val="Normal"/>
    <w:link w:val="Heading2Char"/>
    <w:uiPriority w:val="9"/>
    <w:qFormat/>
    <w:rsid w:val="00A603FF"/>
    <w:pPr>
      <w:spacing w:before="100" w:beforeAutospacing="1" w:after="100" w:afterAutospacing="1"/>
      <w:jc w:val="left"/>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3FF"/>
    <w:rPr>
      <w:rFonts w:ascii="Times New Roman" w:eastAsia="Calibri" w:hAnsi="Times New Roman" w:cs="Times New Roman"/>
      <w:b/>
      <w:bCs/>
      <w:sz w:val="36"/>
      <w:szCs w:val="36"/>
    </w:rPr>
  </w:style>
  <w:style w:type="paragraph" w:styleId="HTMLPreformatted">
    <w:name w:val="HTML Preformatted"/>
    <w:basedOn w:val="Normal"/>
    <w:link w:val="HTMLPreformattedChar"/>
    <w:uiPriority w:val="99"/>
    <w:rsid w:val="00A60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eastAsia="lv-LV"/>
    </w:rPr>
  </w:style>
  <w:style w:type="character" w:customStyle="1" w:styleId="HTMLPreformattedChar">
    <w:name w:val="HTML Preformatted Char"/>
    <w:basedOn w:val="DefaultParagraphFont"/>
    <w:link w:val="HTMLPreformatted"/>
    <w:uiPriority w:val="99"/>
    <w:rsid w:val="00A603FF"/>
    <w:rPr>
      <w:rFonts w:ascii="Courier New" w:eastAsia="Times New Roman" w:hAnsi="Courier New" w:cs="Times New Roman"/>
      <w:sz w:val="20"/>
      <w:szCs w:val="20"/>
      <w:lang w:eastAsia="lv-LV"/>
    </w:rPr>
  </w:style>
  <w:style w:type="paragraph" w:styleId="NormalWeb">
    <w:name w:val="Normal (Web)"/>
    <w:basedOn w:val="Normal"/>
    <w:uiPriority w:val="99"/>
    <w:unhideWhenUsed/>
    <w:rsid w:val="00A603FF"/>
    <w:pPr>
      <w:spacing w:before="100" w:beforeAutospacing="1" w:after="100" w:afterAutospacing="1"/>
      <w:jc w:val="left"/>
    </w:pPr>
    <w:rPr>
      <w:rFonts w:ascii="Times New Roman" w:hAnsi="Times New Roman"/>
      <w:sz w:val="24"/>
      <w:szCs w:val="24"/>
      <w:lang w:eastAsia="lv-LV"/>
    </w:rPr>
  </w:style>
  <w:style w:type="paragraph" w:customStyle="1" w:styleId="Normal1">
    <w:name w:val="Normal1"/>
    <w:rsid w:val="00A603FF"/>
    <w:pPr>
      <w:spacing w:after="0"/>
    </w:pPr>
    <w:rPr>
      <w:rFonts w:ascii="Arial" w:eastAsia="Arial" w:hAnsi="Arial" w:cs="Arial"/>
      <w:color w:val="000000"/>
      <w:lang w:eastAsia="lv-LV"/>
    </w:rPr>
  </w:style>
  <w:style w:type="paragraph" w:styleId="BalloonText">
    <w:name w:val="Balloon Text"/>
    <w:basedOn w:val="Normal"/>
    <w:link w:val="BalloonTextChar"/>
    <w:uiPriority w:val="99"/>
    <w:semiHidden/>
    <w:unhideWhenUsed/>
    <w:rsid w:val="003F051A"/>
    <w:rPr>
      <w:rFonts w:ascii="Tahoma" w:hAnsi="Tahoma" w:cs="Tahoma"/>
      <w:sz w:val="16"/>
      <w:szCs w:val="16"/>
    </w:rPr>
  </w:style>
  <w:style w:type="character" w:customStyle="1" w:styleId="BalloonTextChar">
    <w:name w:val="Balloon Text Char"/>
    <w:basedOn w:val="DefaultParagraphFont"/>
    <w:link w:val="BalloonText"/>
    <w:uiPriority w:val="99"/>
    <w:semiHidden/>
    <w:rsid w:val="003F051A"/>
    <w:rPr>
      <w:rFonts w:ascii="Tahoma" w:eastAsia="Calibri" w:hAnsi="Tahoma" w:cs="Tahoma"/>
      <w:sz w:val="16"/>
      <w:szCs w:val="16"/>
    </w:rPr>
  </w:style>
  <w:style w:type="character" w:styleId="CommentReference">
    <w:name w:val="annotation reference"/>
    <w:basedOn w:val="DefaultParagraphFont"/>
    <w:uiPriority w:val="99"/>
    <w:semiHidden/>
    <w:unhideWhenUsed/>
    <w:rsid w:val="004A6533"/>
    <w:rPr>
      <w:sz w:val="16"/>
      <w:szCs w:val="16"/>
    </w:rPr>
  </w:style>
  <w:style w:type="paragraph" w:styleId="CommentText">
    <w:name w:val="annotation text"/>
    <w:basedOn w:val="Normal"/>
    <w:link w:val="CommentTextChar"/>
    <w:uiPriority w:val="99"/>
    <w:semiHidden/>
    <w:unhideWhenUsed/>
    <w:rsid w:val="004A6533"/>
    <w:rPr>
      <w:sz w:val="20"/>
      <w:szCs w:val="20"/>
    </w:rPr>
  </w:style>
  <w:style w:type="character" w:customStyle="1" w:styleId="CommentTextChar">
    <w:name w:val="Comment Text Char"/>
    <w:basedOn w:val="DefaultParagraphFont"/>
    <w:link w:val="CommentText"/>
    <w:uiPriority w:val="99"/>
    <w:semiHidden/>
    <w:rsid w:val="004A65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533"/>
    <w:rPr>
      <w:b/>
      <w:bCs/>
    </w:rPr>
  </w:style>
  <w:style w:type="character" w:customStyle="1" w:styleId="CommentSubjectChar">
    <w:name w:val="Comment Subject Char"/>
    <w:basedOn w:val="CommentTextChar"/>
    <w:link w:val="CommentSubject"/>
    <w:uiPriority w:val="99"/>
    <w:semiHidden/>
    <w:rsid w:val="004A6533"/>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75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EC47DD-692F-49FC-873A-28AB1290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1654</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EgonsA</dc:creator>
  <cp:lastModifiedBy>EgonsA</cp:lastModifiedBy>
  <cp:revision>3</cp:revision>
  <cp:lastPrinted>2017-03-31T10:43:00Z</cp:lastPrinted>
  <dcterms:created xsi:type="dcterms:W3CDTF">2017-03-31T10:51:00Z</dcterms:created>
  <dcterms:modified xsi:type="dcterms:W3CDTF">2017-03-31T10:51:00Z</dcterms:modified>
</cp:coreProperties>
</file>